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5DB" w:rsidRPr="00A14794" w:rsidRDefault="00BC56B8">
      <w:pPr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Лечение </w:t>
      </w:r>
      <w:r w:rsidR="008053D7" w:rsidRPr="00A14794">
        <w:rPr>
          <w:b/>
          <w:bCs/>
          <w:sz w:val="28"/>
          <w:szCs w:val="28"/>
        </w:rPr>
        <w:t>повреждений  диафрагмы</w:t>
      </w:r>
      <w:r w:rsidR="00494B68">
        <w:rPr>
          <w:b/>
          <w:bCs/>
          <w:sz w:val="28"/>
          <w:szCs w:val="28"/>
        </w:rPr>
        <w:t xml:space="preserve">  </w:t>
      </w:r>
      <w:r>
        <w:rPr>
          <w:b/>
          <w:bCs/>
          <w:sz w:val="28"/>
          <w:szCs w:val="28"/>
        </w:rPr>
        <w:t>у пострадавших с политравмой</w:t>
      </w:r>
      <w:r w:rsidR="009D0EAF" w:rsidRPr="00A14794">
        <w:rPr>
          <w:b/>
          <w:bCs/>
          <w:sz w:val="28"/>
          <w:szCs w:val="28"/>
        </w:rPr>
        <w:t xml:space="preserve"> </w:t>
      </w:r>
    </w:p>
    <w:p w:rsidR="00F515DB" w:rsidRPr="00A14794" w:rsidRDefault="00F515DB">
      <w:pPr>
        <w:ind w:firstLine="709"/>
        <w:jc w:val="center"/>
        <w:rPr>
          <w:b/>
          <w:bCs/>
          <w:sz w:val="28"/>
          <w:szCs w:val="28"/>
        </w:rPr>
      </w:pPr>
    </w:p>
    <w:p w:rsidR="00C172CB" w:rsidRDefault="000A1FBD">
      <w:pPr>
        <w:ind w:firstLine="709"/>
        <w:jc w:val="center"/>
        <w:rPr>
          <w:b/>
          <w:bCs/>
          <w:iCs/>
          <w:sz w:val="28"/>
          <w:szCs w:val="28"/>
        </w:rPr>
      </w:pPr>
      <w:r w:rsidRPr="004A0953">
        <w:rPr>
          <w:b/>
          <w:bCs/>
          <w:iCs/>
          <w:sz w:val="28"/>
          <w:szCs w:val="28"/>
        </w:rPr>
        <w:t>про</w:t>
      </w:r>
      <w:r w:rsidR="00F515DB" w:rsidRPr="004A0953">
        <w:rPr>
          <w:b/>
          <w:bCs/>
          <w:iCs/>
          <w:sz w:val="28"/>
          <w:szCs w:val="28"/>
        </w:rPr>
        <w:t>фессор Кочергаев</w:t>
      </w:r>
      <w:r w:rsidR="004D113A" w:rsidRPr="004A0953">
        <w:rPr>
          <w:b/>
          <w:bCs/>
          <w:iCs/>
          <w:sz w:val="28"/>
          <w:szCs w:val="28"/>
        </w:rPr>
        <w:t xml:space="preserve"> О.В.</w:t>
      </w:r>
      <w:r w:rsidR="00F515DB" w:rsidRPr="004A0953">
        <w:rPr>
          <w:b/>
          <w:bCs/>
          <w:iCs/>
          <w:sz w:val="28"/>
          <w:szCs w:val="28"/>
        </w:rPr>
        <w:t xml:space="preserve">,  </w:t>
      </w:r>
      <w:r w:rsidRPr="004A0953">
        <w:rPr>
          <w:b/>
          <w:bCs/>
          <w:iCs/>
          <w:sz w:val="28"/>
          <w:szCs w:val="28"/>
        </w:rPr>
        <w:t xml:space="preserve"> </w:t>
      </w:r>
      <w:r w:rsidR="00F515DB" w:rsidRPr="004A0953">
        <w:rPr>
          <w:b/>
          <w:bCs/>
          <w:iCs/>
          <w:sz w:val="28"/>
          <w:szCs w:val="28"/>
        </w:rPr>
        <w:t>Копалин</w:t>
      </w:r>
      <w:r w:rsidR="004D113A" w:rsidRPr="004A0953">
        <w:rPr>
          <w:b/>
          <w:bCs/>
          <w:iCs/>
          <w:sz w:val="28"/>
          <w:szCs w:val="28"/>
        </w:rPr>
        <w:t xml:space="preserve"> А.А.</w:t>
      </w:r>
      <w:r w:rsidR="00F515DB" w:rsidRPr="004A0953">
        <w:rPr>
          <w:b/>
          <w:bCs/>
          <w:iCs/>
          <w:sz w:val="28"/>
          <w:szCs w:val="28"/>
        </w:rPr>
        <w:t xml:space="preserve">, </w:t>
      </w:r>
      <w:r w:rsidRPr="004A0953">
        <w:rPr>
          <w:b/>
          <w:bCs/>
          <w:iCs/>
          <w:sz w:val="28"/>
          <w:szCs w:val="28"/>
        </w:rPr>
        <w:t xml:space="preserve"> </w:t>
      </w:r>
      <w:r w:rsidR="006E50DF" w:rsidRPr="004A0953">
        <w:rPr>
          <w:b/>
          <w:bCs/>
          <w:iCs/>
          <w:sz w:val="28"/>
          <w:szCs w:val="28"/>
        </w:rPr>
        <w:t xml:space="preserve"> Дразнин</w:t>
      </w:r>
      <w:r w:rsidR="004D113A" w:rsidRPr="004A0953">
        <w:rPr>
          <w:b/>
          <w:bCs/>
          <w:iCs/>
          <w:sz w:val="28"/>
          <w:szCs w:val="28"/>
        </w:rPr>
        <w:t xml:space="preserve"> В.И.</w:t>
      </w:r>
      <w:r w:rsidR="00C532A0" w:rsidRPr="004A0953">
        <w:rPr>
          <w:b/>
          <w:bCs/>
          <w:iCs/>
          <w:sz w:val="28"/>
          <w:szCs w:val="28"/>
        </w:rPr>
        <w:t xml:space="preserve">, </w:t>
      </w:r>
      <w:r w:rsidR="004D113A" w:rsidRPr="004A0953">
        <w:rPr>
          <w:b/>
          <w:bCs/>
          <w:iCs/>
          <w:sz w:val="28"/>
          <w:szCs w:val="28"/>
        </w:rPr>
        <w:t xml:space="preserve"> </w:t>
      </w:r>
    </w:p>
    <w:p w:rsidR="00F515DB" w:rsidRPr="004A0953" w:rsidRDefault="00C532A0">
      <w:pPr>
        <w:ind w:firstLine="709"/>
        <w:jc w:val="center"/>
        <w:rPr>
          <w:b/>
          <w:bCs/>
          <w:iCs/>
          <w:sz w:val="28"/>
          <w:szCs w:val="28"/>
        </w:rPr>
      </w:pPr>
      <w:r w:rsidRPr="004A0953">
        <w:rPr>
          <w:b/>
          <w:bCs/>
          <w:iCs/>
          <w:sz w:val="28"/>
          <w:szCs w:val="28"/>
        </w:rPr>
        <w:t>Котькин</w:t>
      </w:r>
      <w:r w:rsidR="00F515DB" w:rsidRPr="004A0953">
        <w:rPr>
          <w:b/>
          <w:bCs/>
          <w:iCs/>
          <w:sz w:val="28"/>
          <w:szCs w:val="28"/>
        </w:rPr>
        <w:t xml:space="preserve"> </w:t>
      </w:r>
      <w:r w:rsidR="004D113A" w:rsidRPr="004A0953">
        <w:rPr>
          <w:b/>
          <w:bCs/>
          <w:iCs/>
          <w:sz w:val="28"/>
          <w:szCs w:val="28"/>
        </w:rPr>
        <w:t>В.А.</w:t>
      </w:r>
    </w:p>
    <w:p w:rsidR="00F515DB" w:rsidRPr="004A0953" w:rsidRDefault="00F515DB">
      <w:pPr>
        <w:tabs>
          <w:tab w:val="left" w:pos="1008"/>
        </w:tabs>
        <w:ind w:firstLine="709"/>
        <w:jc w:val="center"/>
        <w:rPr>
          <w:sz w:val="28"/>
          <w:szCs w:val="28"/>
        </w:rPr>
      </w:pPr>
    </w:p>
    <w:p w:rsidR="00A14794" w:rsidRDefault="004D113A">
      <w:pPr>
        <w:tabs>
          <w:tab w:val="left" w:pos="1008"/>
        </w:tabs>
        <w:ind w:firstLine="709"/>
        <w:jc w:val="center"/>
        <w:rPr>
          <w:sz w:val="28"/>
          <w:szCs w:val="28"/>
        </w:rPr>
      </w:pPr>
      <w:r w:rsidRPr="00A14794">
        <w:rPr>
          <w:sz w:val="28"/>
          <w:szCs w:val="28"/>
        </w:rPr>
        <w:t xml:space="preserve">ГБУЗ СО «Самарская </w:t>
      </w:r>
      <w:r w:rsidR="008E4153" w:rsidRPr="00A14794">
        <w:rPr>
          <w:sz w:val="28"/>
          <w:szCs w:val="28"/>
        </w:rPr>
        <w:t>г</w:t>
      </w:r>
      <w:r w:rsidR="00F515DB" w:rsidRPr="00A14794">
        <w:rPr>
          <w:sz w:val="28"/>
          <w:szCs w:val="28"/>
        </w:rPr>
        <w:t xml:space="preserve">ородская клиническая </w:t>
      </w:r>
    </w:p>
    <w:p w:rsidR="00A14794" w:rsidRDefault="00F515DB">
      <w:pPr>
        <w:tabs>
          <w:tab w:val="left" w:pos="1008"/>
        </w:tabs>
        <w:ind w:firstLine="709"/>
        <w:jc w:val="center"/>
        <w:rPr>
          <w:sz w:val="28"/>
          <w:szCs w:val="28"/>
        </w:rPr>
      </w:pPr>
      <w:r w:rsidRPr="00A14794">
        <w:rPr>
          <w:sz w:val="28"/>
          <w:szCs w:val="28"/>
        </w:rPr>
        <w:t>больница №2 им</w:t>
      </w:r>
      <w:r w:rsidR="008E4153" w:rsidRPr="00A14794">
        <w:rPr>
          <w:sz w:val="28"/>
          <w:szCs w:val="28"/>
        </w:rPr>
        <w:t xml:space="preserve">ени </w:t>
      </w:r>
      <w:r w:rsidRPr="00A14794">
        <w:rPr>
          <w:sz w:val="28"/>
          <w:szCs w:val="28"/>
        </w:rPr>
        <w:t>Н.А.Семашко</w:t>
      </w:r>
      <w:r w:rsidR="004D113A" w:rsidRPr="00A14794">
        <w:rPr>
          <w:sz w:val="28"/>
          <w:szCs w:val="28"/>
        </w:rPr>
        <w:t>»</w:t>
      </w:r>
      <w:r w:rsidR="005A2B56">
        <w:rPr>
          <w:sz w:val="28"/>
          <w:szCs w:val="28"/>
        </w:rPr>
        <w:t>, Самара</w:t>
      </w:r>
      <w:r w:rsidRPr="00A14794">
        <w:rPr>
          <w:sz w:val="28"/>
          <w:szCs w:val="28"/>
        </w:rPr>
        <w:t xml:space="preserve">                                         </w:t>
      </w:r>
    </w:p>
    <w:p w:rsidR="00F515DB" w:rsidRDefault="00F515DB">
      <w:pPr>
        <w:tabs>
          <w:tab w:val="left" w:pos="1008"/>
        </w:tabs>
        <w:ind w:firstLine="709"/>
        <w:jc w:val="center"/>
        <w:rPr>
          <w:i/>
          <w:iCs/>
          <w:sz w:val="28"/>
          <w:szCs w:val="28"/>
        </w:rPr>
      </w:pPr>
      <w:r w:rsidRPr="00A14794">
        <w:rPr>
          <w:i/>
          <w:iCs/>
          <w:sz w:val="28"/>
          <w:szCs w:val="28"/>
        </w:rPr>
        <w:t>(главный врач –</w:t>
      </w:r>
      <w:r w:rsidR="0014459F">
        <w:rPr>
          <w:i/>
          <w:iCs/>
          <w:sz w:val="28"/>
          <w:szCs w:val="28"/>
        </w:rPr>
        <w:t xml:space="preserve"> Я.З.Резников </w:t>
      </w:r>
      <w:r w:rsidRPr="00A14794">
        <w:rPr>
          <w:i/>
          <w:iCs/>
          <w:sz w:val="28"/>
          <w:szCs w:val="28"/>
        </w:rPr>
        <w:t>)</w:t>
      </w:r>
    </w:p>
    <w:p w:rsidR="00934E57" w:rsidRDefault="00934E57">
      <w:pPr>
        <w:tabs>
          <w:tab w:val="left" w:pos="1008"/>
        </w:tabs>
        <w:ind w:firstLine="709"/>
        <w:jc w:val="center"/>
        <w:rPr>
          <w:i/>
          <w:iCs/>
          <w:sz w:val="28"/>
          <w:szCs w:val="28"/>
        </w:rPr>
      </w:pPr>
    </w:p>
    <w:p w:rsidR="00EE2E60" w:rsidRDefault="00934E57" w:rsidP="006E3C7C">
      <w:pPr>
        <w:tabs>
          <w:tab w:val="left" w:pos="1008"/>
        </w:tabs>
        <w:ind w:firstLine="709"/>
        <w:jc w:val="both"/>
        <w:rPr>
          <w:sz w:val="28"/>
          <w:szCs w:val="28"/>
        </w:rPr>
      </w:pPr>
      <w:r w:rsidRPr="00934E57">
        <w:rPr>
          <w:iCs/>
          <w:sz w:val="28"/>
          <w:szCs w:val="28"/>
        </w:rPr>
        <w:t xml:space="preserve">В работе обобщен  опыт лечения  52 пострадавших с </w:t>
      </w:r>
      <w:r w:rsidR="005A05AF">
        <w:rPr>
          <w:iCs/>
          <w:sz w:val="28"/>
          <w:szCs w:val="28"/>
        </w:rPr>
        <w:t>политравмой</w:t>
      </w:r>
      <w:r>
        <w:rPr>
          <w:iCs/>
          <w:sz w:val="28"/>
          <w:szCs w:val="28"/>
        </w:rPr>
        <w:t>, осложненной разрывом диафрагмы в период с 200</w:t>
      </w:r>
      <w:r w:rsidR="005A05AF">
        <w:rPr>
          <w:iCs/>
          <w:sz w:val="28"/>
          <w:szCs w:val="28"/>
        </w:rPr>
        <w:t>9</w:t>
      </w:r>
      <w:r>
        <w:rPr>
          <w:iCs/>
          <w:sz w:val="28"/>
          <w:szCs w:val="28"/>
        </w:rPr>
        <w:t xml:space="preserve"> по 201</w:t>
      </w:r>
      <w:r w:rsidR="005A05AF">
        <w:rPr>
          <w:iCs/>
          <w:sz w:val="28"/>
          <w:szCs w:val="28"/>
        </w:rPr>
        <w:t>6</w:t>
      </w:r>
      <w:r>
        <w:rPr>
          <w:iCs/>
          <w:sz w:val="28"/>
          <w:szCs w:val="28"/>
        </w:rPr>
        <w:t>гг.</w:t>
      </w:r>
      <w:r w:rsidR="00EE2E60">
        <w:rPr>
          <w:iCs/>
          <w:sz w:val="28"/>
          <w:szCs w:val="28"/>
        </w:rPr>
        <w:t xml:space="preserve"> </w:t>
      </w:r>
      <w:r w:rsidR="00EE2E60" w:rsidRPr="00056360">
        <w:rPr>
          <w:sz w:val="28"/>
          <w:szCs w:val="28"/>
        </w:rPr>
        <w:t>Диагностика повреждений диафрагмы основыва</w:t>
      </w:r>
      <w:r w:rsidR="00EE2E60">
        <w:rPr>
          <w:sz w:val="28"/>
          <w:szCs w:val="28"/>
        </w:rPr>
        <w:t>лась</w:t>
      </w:r>
      <w:r w:rsidR="00EE2E60" w:rsidRPr="00056360">
        <w:rPr>
          <w:sz w:val="28"/>
          <w:szCs w:val="28"/>
        </w:rPr>
        <w:t xml:space="preserve"> на лучевых методах. Среди них приоритетным является спиральная компьютерная томография(СКТ). </w:t>
      </w:r>
      <w:r w:rsidR="006E3C7C" w:rsidRPr="006E3C7C">
        <w:rPr>
          <w:sz w:val="28"/>
          <w:szCs w:val="28"/>
        </w:rPr>
        <w:t xml:space="preserve"> </w:t>
      </w:r>
      <w:r w:rsidR="00EE2E60">
        <w:rPr>
          <w:sz w:val="28"/>
        </w:rPr>
        <w:t xml:space="preserve">В большинстве случаев(81%) приоритетными являлись операции, направленные на восстановление целостности диафрагмы. </w:t>
      </w:r>
      <w:r w:rsidR="00EE2E60">
        <w:rPr>
          <w:sz w:val="28"/>
          <w:szCs w:val="28"/>
        </w:rPr>
        <w:t>Операционным доступом  в подавляющем большинстве случаев являлась лапаротомия.  Как показали результаты проведенного исследования, в группе пострадавших с применением компьютерной томографии  летальность составила (11%). Во второй группе, где использовались рутинные методы диагностики, она достигла 21%. Общая</w:t>
      </w:r>
      <w:r w:rsidR="00EE2E60" w:rsidRPr="00DC64AB">
        <w:rPr>
          <w:sz w:val="28"/>
          <w:szCs w:val="28"/>
          <w:lang w:val="en-US"/>
        </w:rPr>
        <w:t xml:space="preserve"> </w:t>
      </w:r>
      <w:r w:rsidR="00EE2E60">
        <w:rPr>
          <w:sz w:val="28"/>
          <w:szCs w:val="28"/>
        </w:rPr>
        <w:t>летальность</w:t>
      </w:r>
      <w:r w:rsidR="00EE2E60" w:rsidRPr="00DC64AB">
        <w:rPr>
          <w:sz w:val="28"/>
          <w:szCs w:val="28"/>
          <w:lang w:val="en-US"/>
        </w:rPr>
        <w:t xml:space="preserve"> </w:t>
      </w:r>
      <w:r w:rsidR="00EE2E60">
        <w:rPr>
          <w:sz w:val="28"/>
          <w:szCs w:val="28"/>
        </w:rPr>
        <w:t>составила</w:t>
      </w:r>
      <w:r w:rsidR="00EE2E60" w:rsidRPr="00DC64AB">
        <w:rPr>
          <w:sz w:val="28"/>
          <w:szCs w:val="28"/>
          <w:lang w:val="en-US"/>
        </w:rPr>
        <w:t xml:space="preserve"> 17,5%</w:t>
      </w:r>
    </w:p>
    <w:p w:rsidR="00DC64AB" w:rsidRPr="005C5CCB" w:rsidRDefault="005C5CCB" w:rsidP="004B1EE6">
      <w:pPr>
        <w:ind w:firstLine="709"/>
        <w:jc w:val="both"/>
        <w:rPr>
          <w:sz w:val="28"/>
          <w:szCs w:val="28"/>
        </w:rPr>
      </w:pPr>
      <w:r w:rsidRPr="005C5CCB">
        <w:rPr>
          <w:b/>
          <w:sz w:val="28"/>
          <w:szCs w:val="28"/>
        </w:rPr>
        <w:t>Ключевые слова:</w:t>
      </w:r>
      <w:r>
        <w:rPr>
          <w:sz w:val="28"/>
          <w:szCs w:val="28"/>
        </w:rPr>
        <w:t xml:space="preserve"> Полит</w:t>
      </w:r>
      <w:r w:rsidR="00C172CB">
        <w:rPr>
          <w:sz w:val="28"/>
          <w:szCs w:val="28"/>
        </w:rPr>
        <w:t>равма, повреждение диафрагмы, лу</w:t>
      </w:r>
      <w:r>
        <w:rPr>
          <w:sz w:val="28"/>
          <w:szCs w:val="28"/>
        </w:rPr>
        <w:t>чевая диагностика, хирургическая тактика</w:t>
      </w:r>
    </w:p>
    <w:p w:rsidR="00DC64AB" w:rsidRPr="00DC64AB" w:rsidRDefault="00DC64AB" w:rsidP="004B1EE6">
      <w:pPr>
        <w:ind w:firstLine="709"/>
        <w:jc w:val="both"/>
        <w:rPr>
          <w:sz w:val="28"/>
          <w:szCs w:val="28"/>
        </w:rPr>
      </w:pPr>
    </w:p>
    <w:p w:rsidR="00934E57" w:rsidRPr="002A7A14" w:rsidRDefault="00DC64AB" w:rsidP="00EE2E60">
      <w:pPr>
        <w:tabs>
          <w:tab w:val="left" w:pos="1008"/>
        </w:tabs>
        <w:ind w:firstLine="709"/>
        <w:jc w:val="both"/>
        <w:rPr>
          <w:b/>
          <w:iCs/>
          <w:sz w:val="28"/>
          <w:szCs w:val="28"/>
          <w:lang w:val="en-US"/>
        </w:rPr>
      </w:pPr>
      <w:r w:rsidRPr="006629B1">
        <w:rPr>
          <w:rStyle w:val="hps"/>
          <w:b/>
          <w:color w:val="222222"/>
          <w:sz w:val="28"/>
          <w:szCs w:val="28"/>
          <w:lang w:val="en-US"/>
        </w:rPr>
        <w:t>Diagnosis and surgical</w:t>
      </w:r>
      <w:r w:rsidRPr="006629B1">
        <w:rPr>
          <w:b/>
          <w:color w:val="222222"/>
          <w:sz w:val="28"/>
          <w:szCs w:val="28"/>
          <w:lang w:val="en-US"/>
        </w:rPr>
        <w:t xml:space="preserve"> </w:t>
      </w:r>
      <w:r w:rsidRPr="006629B1">
        <w:rPr>
          <w:rStyle w:val="hps"/>
          <w:b/>
          <w:color w:val="222222"/>
          <w:sz w:val="28"/>
          <w:szCs w:val="28"/>
          <w:lang w:val="en-US"/>
        </w:rPr>
        <w:t>treatment of injuries of</w:t>
      </w:r>
      <w:r w:rsidRPr="006629B1">
        <w:rPr>
          <w:b/>
          <w:color w:val="222222"/>
          <w:sz w:val="28"/>
          <w:szCs w:val="28"/>
          <w:lang w:val="en-US"/>
        </w:rPr>
        <w:t xml:space="preserve"> </w:t>
      </w:r>
      <w:r w:rsidRPr="006629B1">
        <w:rPr>
          <w:rStyle w:val="hps"/>
          <w:b/>
          <w:color w:val="222222"/>
          <w:sz w:val="28"/>
          <w:szCs w:val="28"/>
          <w:lang w:val="en-US"/>
        </w:rPr>
        <w:t>the diaphragm</w:t>
      </w:r>
      <w:r w:rsidRPr="006629B1">
        <w:rPr>
          <w:b/>
          <w:color w:val="222222"/>
          <w:sz w:val="28"/>
          <w:szCs w:val="28"/>
          <w:lang w:val="en-US"/>
        </w:rPr>
        <w:t xml:space="preserve"> </w:t>
      </w:r>
      <w:r w:rsidRPr="006629B1">
        <w:rPr>
          <w:rStyle w:val="hps"/>
          <w:b/>
          <w:color w:val="222222"/>
          <w:sz w:val="28"/>
          <w:szCs w:val="28"/>
          <w:lang w:val="en-US"/>
        </w:rPr>
        <w:t>in</w:t>
      </w:r>
      <w:r w:rsidRPr="006629B1">
        <w:rPr>
          <w:b/>
          <w:color w:val="222222"/>
          <w:sz w:val="28"/>
          <w:szCs w:val="28"/>
          <w:lang w:val="en-US"/>
        </w:rPr>
        <w:t xml:space="preserve"> </w:t>
      </w:r>
      <w:r w:rsidRPr="006629B1">
        <w:rPr>
          <w:rStyle w:val="hps"/>
          <w:b/>
          <w:color w:val="222222"/>
          <w:sz w:val="28"/>
          <w:szCs w:val="28"/>
          <w:lang w:val="en-US"/>
        </w:rPr>
        <w:t xml:space="preserve">patients with </w:t>
      </w:r>
      <w:r w:rsidR="00C04535" w:rsidRPr="006629B1">
        <w:rPr>
          <w:rStyle w:val="hps"/>
          <w:b/>
          <w:color w:val="222222"/>
          <w:sz w:val="28"/>
          <w:szCs w:val="28"/>
          <w:lang w:val="en-US"/>
        </w:rPr>
        <w:t>polytrauma</w:t>
      </w:r>
    </w:p>
    <w:p w:rsidR="00934E57" w:rsidRPr="002A7A14" w:rsidRDefault="00934E57" w:rsidP="00EE2E60">
      <w:pPr>
        <w:tabs>
          <w:tab w:val="left" w:pos="1008"/>
        </w:tabs>
        <w:ind w:firstLine="709"/>
        <w:jc w:val="center"/>
        <w:rPr>
          <w:b/>
          <w:i/>
          <w:iCs/>
          <w:sz w:val="28"/>
          <w:szCs w:val="28"/>
          <w:lang w:val="en-US"/>
        </w:rPr>
      </w:pPr>
    </w:p>
    <w:p w:rsidR="00815F5C" w:rsidRPr="008A4594" w:rsidRDefault="00DC64AB">
      <w:pPr>
        <w:tabs>
          <w:tab w:val="left" w:pos="1008"/>
        </w:tabs>
        <w:ind w:firstLine="709"/>
        <w:jc w:val="center"/>
        <w:rPr>
          <w:b/>
          <w:color w:val="222222"/>
          <w:sz w:val="28"/>
          <w:szCs w:val="28"/>
          <w:lang w:val="en-US"/>
        </w:rPr>
      </w:pPr>
      <w:r w:rsidRPr="006629B1">
        <w:rPr>
          <w:rStyle w:val="hps"/>
          <w:b/>
          <w:color w:val="222222"/>
          <w:sz w:val="28"/>
          <w:szCs w:val="28"/>
          <w:lang w:val="en-US"/>
        </w:rPr>
        <w:t>Kochergaev</w:t>
      </w:r>
      <w:r w:rsidRPr="006629B1">
        <w:rPr>
          <w:b/>
          <w:color w:val="222222"/>
          <w:sz w:val="28"/>
          <w:szCs w:val="28"/>
          <w:lang w:val="en-US"/>
        </w:rPr>
        <w:t xml:space="preserve"> </w:t>
      </w:r>
      <w:r w:rsidRPr="006629B1">
        <w:rPr>
          <w:rStyle w:val="hps"/>
          <w:b/>
          <w:color w:val="222222"/>
          <w:sz w:val="28"/>
          <w:szCs w:val="28"/>
          <w:lang w:val="en-US"/>
        </w:rPr>
        <w:t>O.V.,</w:t>
      </w:r>
      <w:r w:rsidRPr="006629B1">
        <w:rPr>
          <w:b/>
          <w:color w:val="222222"/>
          <w:sz w:val="28"/>
          <w:szCs w:val="28"/>
          <w:lang w:val="en-US"/>
        </w:rPr>
        <w:t xml:space="preserve">   </w:t>
      </w:r>
      <w:r w:rsidRPr="006629B1">
        <w:rPr>
          <w:rStyle w:val="hps"/>
          <w:b/>
          <w:color w:val="222222"/>
          <w:sz w:val="28"/>
          <w:szCs w:val="28"/>
          <w:lang w:val="en-US"/>
        </w:rPr>
        <w:t>Kopalin</w:t>
      </w:r>
      <w:r w:rsidRPr="006629B1">
        <w:rPr>
          <w:b/>
          <w:color w:val="222222"/>
          <w:sz w:val="28"/>
          <w:szCs w:val="28"/>
          <w:lang w:val="en-US"/>
        </w:rPr>
        <w:t xml:space="preserve"> </w:t>
      </w:r>
      <w:r w:rsidRPr="006629B1">
        <w:rPr>
          <w:rStyle w:val="hps"/>
          <w:b/>
          <w:color w:val="222222"/>
          <w:sz w:val="28"/>
          <w:szCs w:val="28"/>
          <w:lang w:val="en-US"/>
        </w:rPr>
        <w:t>A.A.,</w:t>
      </w:r>
      <w:r w:rsidRPr="006629B1">
        <w:rPr>
          <w:b/>
          <w:color w:val="222222"/>
          <w:sz w:val="28"/>
          <w:szCs w:val="28"/>
          <w:lang w:val="en-US"/>
        </w:rPr>
        <w:t xml:space="preserve"> </w:t>
      </w:r>
      <w:r w:rsidRPr="006629B1">
        <w:rPr>
          <w:rStyle w:val="hps"/>
          <w:b/>
          <w:color w:val="222222"/>
          <w:sz w:val="28"/>
          <w:szCs w:val="28"/>
          <w:lang w:val="en-US"/>
        </w:rPr>
        <w:t>Draznin</w:t>
      </w:r>
      <w:r w:rsidRPr="006629B1">
        <w:rPr>
          <w:b/>
          <w:color w:val="222222"/>
          <w:sz w:val="28"/>
          <w:szCs w:val="28"/>
          <w:lang w:val="en-US"/>
        </w:rPr>
        <w:t xml:space="preserve"> </w:t>
      </w:r>
      <w:r w:rsidRPr="006629B1">
        <w:rPr>
          <w:rStyle w:val="hps"/>
          <w:b/>
          <w:color w:val="222222"/>
          <w:sz w:val="28"/>
          <w:szCs w:val="28"/>
          <w:lang w:val="en-US"/>
        </w:rPr>
        <w:t>V.I.,</w:t>
      </w:r>
      <w:r w:rsidRPr="006629B1">
        <w:rPr>
          <w:b/>
          <w:color w:val="222222"/>
          <w:sz w:val="28"/>
          <w:szCs w:val="28"/>
          <w:lang w:val="en-US"/>
        </w:rPr>
        <w:t xml:space="preserve"> </w:t>
      </w:r>
    </w:p>
    <w:p w:rsidR="00934E57" w:rsidRPr="006629B1" w:rsidRDefault="00DC64AB">
      <w:pPr>
        <w:tabs>
          <w:tab w:val="left" w:pos="1008"/>
        </w:tabs>
        <w:ind w:firstLine="709"/>
        <w:jc w:val="center"/>
        <w:rPr>
          <w:rStyle w:val="hps"/>
          <w:b/>
          <w:color w:val="222222"/>
          <w:sz w:val="28"/>
          <w:szCs w:val="28"/>
          <w:lang w:val="en-US"/>
        </w:rPr>
      </w:pPr>
      <w:r w:rsidRPr="006629B1">
        <w:rPr>
          <w:b/>
          <w:color w:val="222222"/>
          <w:sz w:val="28"/>
          <w:szCs w:val="28"/>
          <w:lang w:val="en-US"/>
        </w:rPr>
        <w:t xml:space="preserve"> </w:t>
      </w:r>
      <w:r w:rsidRPr="006629B1">
        <w:rPr>
          <w:rStyle w:val="hps"/>
          <w:b/>
          <w:color w:val="222222"/>
          <w:sz w:val="28"/>
          <w:szCs w:val="28"/>
          <w:lang w:val="en-US"/>
        </w:rPr>
        <w:t>Kotkin V.A.</w:t>
      </w:r>
    </w:p>
    <w:p w:rsidR="002A7A14" w:rsidRPr="006629B1" w:rsidRDefault="002A7A14" w:rsidP="002A7A14">
      <w:pPr>
        <w:tabs>
          <w:tab w:val="left" w:pos="1008"/>
        </w:tabs>
        <w:ind w:firstLine="709"/>
        <w:jc w:val="center"/>
        <w:rPr>
          <w:i/>
          <w:iCs/>
          <w:sz w:val="28"/>
          <w:szCs w:val="28"/>
          <w:lang w:val="en-US"/>
        </w:rPr>
      </w:pPr>
    </w:p>
    <w:p w:rsidR="002A7A14" w:rsidRPr="002A7A14" w:rsidRDefault="002A7A14" w:rsidP="002A7A14">
      <w:pPr>
        <w:ind w:firstLine="709"/>
        <w:jc w:val="center"/>
        <w:rPr>
          <w:i/>
          <w:sz w:val="28"/>
          <w:szCs w:val="28"/>
          <w:lang w:val="en-US"/>
        </w:rPr>
      </w:pPr>
      <w:r w:rsidRPr="002A7A14">
        <w:rPr>
          <w:sz w:val="28"/>
          <w:szCs w:val="28"/>
          <w:lang w:val="en-US"/>
        </w:rPr>
        <w:t xml:space="preserve">State Institution of Health of the Samara region                                       </w:t>
      </w:r>
      <w:r w:rsidRPr="002A7A14">
        <w:rPr>
          <w:i/>
          <w:sz w:val="28"/>
          <w:szCs w:val="28"/>
          <w:lang w:val="en-US"/>
        </w:rPr>
        <w:t xml:space="preserve">"Samara City Clinical Hospital </w:t>
      </w:r>
    </w:p>
    <w:p w:rsidR="002A7A14" w:rsidRPr="002A7A14" w:rsidRDefault="002A7A14" w:rsidP="002A7A14">
      <w:pPr>
        <w:ind w:firstLine="709"/>
        <w:jc w:val="center"/>
        <w:rPr>
          <w:i/>
          <w:sz w:val="28"/>
          <w:szCs w:val="28"/>
          <w:lang w:val="en-US"/>
        </w:rPr>
      </w:pPr>
      <w:r w:rsidRPr="002A7A14">
        <w:rPr>
          <w:i/>
          <w:sz w:val="28"/>
          <w:szCs w:val="28"/>
          <w:lang w:val="en-US"/>
        </w:rPr>
        <w:t>№ 2 named Semashko N.A.", Samara, Russia</w:t>
      </w:r>
    </w:p>
    <w:p w:rsidR="002A7A14" w:rsidRPr="002A7A14" w:rsidRDefault="002A7A14" w:rsidP="002A7A14">
      <w:pPr>
        <w:tabs>
          <w:tab w:val="left" w:pos="1008"/>
        </w:tabs>
        <w:ind w:firstLine="709"/>
        <w:jc w:val="center"/>
        <w:rPr>
          <w:i/>
          <w:iCs/>
          <w:sz w:val="28"/>
          <w:szCs w:val="28"/>
          <w:lang w:val="en-US"/>
        </w:rPr>
      </w:pPr>
      <w:r w:rsidRPr="006629B1">
        <w:rPr>
          <w:rStyle w:val="hps"/>
          <w:i/>
          <w:color w:val="222222"/>
          <w:sz w:val="28"/>
          <w:szCs w:val="28"/>
          <w:lang w:val="en-US"/>
        </w:rPr>
        <w:t>(Chief</w:t>
      </w:r>
      <w:r w:rsidRPr="006629B1">
        <w:rPr>
          <w:i/>
          <w:color w:val="222222"/>
          <w:sz w:val="28"/>
          <w:szCs w:val="28"/>
          <w:lang w:val="en-US"/>
        </w:rPr>
        <w:t xml:space="preserve"> </w:t>
      </w:r>
      <w:r w:rsidRPr="002A7A14">
        <w:rPr>
          <w:i/>
          <w:color w:val="222222"/>
          <w:sz w:val="28"/>
          <w:szCs w:val="28"/>
          <w:lang w:val="en-US"/>
        </w:rPr>
        <w:t>doctor</w:t>
      </w:r>
      <w:r w:rsidRPr="006629B1">
        <w:rPr>
          <w:rStyle w:val="hps"/>
          <w:i/>
          <w:color w:val="222222"/>
          <w:sz w:val="28"/>
          <w:szCs w:val="28"/>
          <w:lang w:val="en-US"/>
        </w:rPr>
        <w:t xml:space="preserve"> -</w:t>
      </w:r>
      <w:r w:rsidRPr="006629B1">
        <w:rPr>
          <w:i/>
          <w:color w:val="222222"/>
          <w:sz w:val="28"/>
          <w:szCs w:val="28"/>
          <w:lang w:val="en-US"/>
        </w:rPr>
        <w:t xml:space="preserve"> </w:t>
      </w:r>
      <w:r w:rsidRPr="006629B1">
        <w:rPr>
          <w:rStyle w:val="hps"/>
          <w:i/>
          <w:color w:val="222222"/>
          <w:sz w:val="28"/>
          <w:szCs w:val="28"/>
          <w:lang w:val="en-US"/>
        </w:rPr>
        <w:t>M.A.Karpuhin</w:t>
      </w:r>
      <w:r w:rsidRPr="006629B1">
        <w:rPr>
          <w:i/>
          <w:color w:val="222222"/>
          <w:sz w:val="28"/>
          <w:szCs w:val="28"/>
          <w:lang w:val="en-US"/>
        </w:rPr>
        <w:t>)</w:t>
      </w:r>
    </w:p>
    <w:p w:rsidR="002A7A14" w:rsidRPr="002A7A14" w:rsidRDefault="002A7A14" w:rsidP="002A7A14">
      <w:pPr>
        <w:tabs>
          <w:tab w:val="left" w:pos="1008"/>
        </w:tabs>
        <w:ind w:firstLine="709"/>
        <w:jc w:val="center"/>
        <w:rPr>
          <w:i/>
          <w:iCs/>
          <w:sz w:val="28"/>
          <w:szCs w:val="28"/>
          <w:lang w:val="en-US"/>
        </w:rPr>
      </w:pPr>
    </w:p>
    <w:p w:rsidR="00DC64AB" w:rsidRPr="00815F5C" w:rsidRDefault="00DC64AB">
      <w:pPr>
        <w:tabs>
          <w:tab w:val="left" w:pos="1008"/>
        </w:tabs>
        <w:ind w:firstLine="709"/>
        <w:jc w:val="center"/>
        <w:rPr>
          <w:i/>
          <w:iCs/>
          <w:sz w:val="28"/>
          <w:szCs w:val="28"/>
          <w:lang w:val="en-US"/>
        </w:rPr>
      </w:pPr>
    </w:p>
    <w:p w:rsidR="00DC64AB" w:rsidRPr="006629B1" w:rsidRDefault="00C04535" w:rsidP="006E3C7C">
      <w:pPr>
        <w:tabs>
          <w:tab w:val="left" w:pos="1008"/>
        </w:tabs>
        <w:ind w:firstLine="709"/>
        <w:jc w:val="both"/>
        <w:rPr>
          <w:i/>
          <w:iCs/>
          <w:sz w:val="28"/>
          <w:szCs w:val="28"/>
          <w:lang w:val="en-US"/>
        </w:rPr>
      </w:pPr>
      <w:r w:rsidRPr="006629B1">
        <w:rPr>
          <w:rStyle w:val="hps"/>
          <w:color w:val="222222"/>
          <w:sz w:val="28"/>
          <w:szCs w:val="28"/>
          <w:lang w:val="en-US"/>
        </w:rPr>
        <w:t>This paper</w:t>
      </w:r>
      <w:r w:rsidRPr="006629B1">
        <w:rPr>
          <w:color w:val="222222"/>
          <w:sz w:val="28"/>
          <w:szCs w:val="28"/>
          <w:lang w:val="en-US"/>
        </w:rPr>
        <w:t xml:space="preserve"> </w:t>
      </w:r>
      <w:r w:rsidRPr="006629B1">
        <w:rPr>
          <w:rStyle w:val="hps"/>
          <w:color w:val="222222"/>
          <w:sz w:val="28"/>
          <w:szCs w:val="28"/>
          <w:lang w:val="en-US"/>
        </w:rPr>
        <w:t>summarizes the experience of</w:t>
      </w:r>
      <w:r w:rsidRPr="006629B1">
        <w:rPr>
          <w:color w:val="222222"/>
          <w:sz w:val="28"/>
          <w:szCs w:val="28"/>
          <w:lang w:val="en-US"/>
        </w:rPr>
        <w:t xml:space="preserve"> </w:t>
      </w:r>
      <w:r w:rsidRPr="006629B1">
        <w:rPr>
          <w:rStyle w:val="hps"/>
          <w:color w:val="222222"/>
          <w:sz w:val="28"/>
          <w:szCs w:val="28"/>
          <w:lang w:val="en-US"/>
        </w:rPr>
        <w:t>treatment of 52</w:t>
      </w:r>
      <w:r w:rsidRPr="006629B1">
        <w:rPr>
          <w:color w:val="222222"/>
          <w:sz w:val="28"/>
          <w:szCs w:val="28"/>
          <w:lang w:val="en-US"/>
        </w:rPr>
        <w:t xml:space="preserve"> </w:t>
      </w:r>
      <w:r w:rsidRPr="006629B1">
        <w:rPr>
          <w:rStyle w:val="hps"/>
          <w:color w:val="222222"/>
          <w:sz w:val="28"/>
          <w:szCs w:val="28"/>
          <w:lang w:val="en-US"/>
        </w:rPr>
        <w:t>patients with</w:t>
      </w:r>
      <w:r w:rsidRPr="006629B1">
        <w:rPr>
          <w:color w:val="222222"/>
          <w:sz w:val="28"/>
          <w:szCs w:val="28"/>
          <w:lang w:val="en-US"/>
        </w:rPr>
        <w:t xml:space="preserve"> </w:t>
      </w:r>
      <w:r w:rsidRPr="006629B1">
        <w:rPr>
          <w:rStyle w:val="hps"/>
          <w:color w:val="222222"/>
          <w:sz w:val="28"/>
          <w:szCs w:val="28"/>
          <w:lang w:val="en-US"/>
        </w:rPr>
        <w:t>severe</w:t>
      </w:r>
      <w:r w:rsidRPr="006629B1">
        <w:rPr>
          <w:color w:val="222222"/>
          <w:sz w:val="28"/>
          <w:szCs w:val="28"/>
          <w:lang w:val="en-US"/>
        </w:rPr>
        <w:t xml:space="preserve"> </w:t>
      </w:r>
      <w:r w:rsidRPr="006629B1">
        <w:rPr>
          <w:rStyle w:val="hps"/>
          <w:color w:val="222222"/>
          <w:sz w:val="28"/>
          <w:szCs w:val="28"/>
          <w:lang w:val="en-US"/>
        </w:rPr>
        <w:t>combined trauma</w:t>
      </w:r>
      <w:r w:rsidRPr="006629B1">
        <w:rPr>
          <w:color w:val="222222"/>
          <w:sz w:val="28"/>
          <w:szCs w:val="28"/>
          <w:lang w:val="en-US"/>
        </w:rPr>
        <w:t xml:space="preserve"> </w:t>
      </w:r>
      <w:r w:rsidRPr="006629B1">
        <w:rPr>
          <w:rStyle w:val="hps"/>
          <w:color w:val="222222"/>
          <w:sz w:val="28"/>
          <w:szCs w:val="28"/>
          <w:lang w:val="en-US"/>
        </w:rPr>
        <w:t>complicated by</w:t>
      </w:r>
      <w:r w:rsidRPr="006629B1">
        <w:rPr>
          <w:color w:val="222222"/>
          <w:sz w:val="28"/>
          <w:szCs w:val="28"/>
          <w:lang w:val="en-US"/>
        </w:rPr>
        <w:t xml:space="preserve"> </w:t>
      </w:r>
      <w:r w:rsidRPr="006629B1">
        <w:rPr>
          <w:rStyle w:val="hps"/>
          <w:color w:val="222222"/>
          <w:sz w:val="28"/>
          <w:szCs w:val="28"/>
          <w:lang w:val="en-US"/>
        </w:rPr>
        <w:t>rupture of</w:t>
      </w:r>
      <w:r w:rsidRPr="006629B1">
        <w:rPr>
          <w:color w:val="222222"/>
          <w:sz w:val="28"/>
          <w:szCs w:val="28"/>
          <w:lang w:val="en-US"/>
        </w:rPr>
        <w:t xml:space="preserve"> </w:t>
      </w:r>
      <w:r w:rsidRPr="006629B1">
        <w:rPr>
          <w:rStyle w:val="hps"/>
          <w:color w:val="222222"/>
          <w:sz w:val="28"/>
          <w:szCs w:val="28"/>
          <w:lang w:val="en-US"/>
        </w:rPr>
        <w:t>the diaphragm in the</w:t>
      </w:r>
      <w:r w:rsidRPr="006629B1">
        <w:rPr>
          <w:color w:val="222222"/>
          <w:sz w:val="28"/>
          <w:szCs w:val="28"/>
          <w:lang w:val="en-US"/>
        </w:rPr>
        <w:t xml:space="preserve"> </w:t>
      </w:r>
      <w:r w:rsidRPr="006629B1">
        <w:rPr>
          <w:rStyle w:val="hps"/>
          <w:color w:val="222222"/>
          <w:sz w:val="28"/>
          <w:szCs w:val="28"/>
          <w:lang w:val="en-US"/>
        </w:rPr>
        <w:t>period</w:t>
      </w:r>
      <w:r w:rsidRPr="006629B1">
        <w:rPr>
          <w:color w:val="222222"/>
          <w:sz w:val="28"/>
          <w:szCs w:val="28"/>
          <w:lang w:val="en-US"/>
        </w:rPr>
        <w:t xml:space="preserve"> </w:t>
      </w:r>
      <w:r w:rsidRPr="006629B1">
        <w:rPr>
          <w:rStyle w:val="hps"/>
          <w:color w:val="222222"/>
          <w:sz w:val="28"/>
          <w:szCs w:val="28"/>
          <w:lang w:val="en-US"/>
        </w:rPr>
        <w:t>from 200</w:t>
      </w:r>
      <w:r w:rsidR="00404BC7" w:rsidRPr="00404BC7">
        <w:rPr>
          <w:rStyle w:val="hps"/>
          <w:color w:val="222222"/>
          <w:sz w:val="28"/>
          <w:szCs w:val="28"/>
          <w:lang w:val="en-US"/>
        </w:rPr>
        <w:t>9</w:t>
      </w:r>
      <w:r w:rsidRPr="006629B1">
        <w:rPr>
          <w:color w:val="222222"/>
          <w:sz w:val="28"/>
          <w:szCs w:val="28"/>
          <w:lang w:val="en-US"/>
        </w:rPr>
        <w:t xml:space="preserve"> </w:t>
      </w:r>
      <w:r w:rsidRPr="006629B1">
        <w:rPr>
          <w:rStyle w:val="hps"/>
          <w:color w:val="222222"/>
          <w:sz w:val="28"/>
          <w:szCs w:val="28"/>
          <w:lang w:val="en-US"/>
        </w:rPr>
        <w:t>to 201</w:t>
      </w:r>
      <w:r w:rsidR="00404BC7" w:rsidRPr="00404BC7">
        <w:rPr>
          <w:rStyle w:val="hps"/>
          <w:color w:val="222222"/>
          <w:sz w:val="28"/>
          <w:szCs w:val="28"/>
          <w:lang w:val="en-US"/>
        </w:rPr>
        <w:t>6</w:t>
      </w:r>
      <w:r w:rsidRPr="006629B1">
        <w:rPr>
          <w:color w:val="222222"/>
          <w:sz w:val="28"/>
          <w:szCs w:val="28"/>
          <w:lang w:val="en-US"/>
        </w:rPr>
        <w:t>.</w:t>
      </w:r>
      <w:r w:rsidR="006E3C7C" w:rsidRPr="006629B1">
        <w:rPr>
          <w:color w:val="222222"/>
          <w:sz w:val="28"/>
          <w:szCs w:val="28"/>
          <w:lang w:val="en-US"/>
        </w:rPr>
        <w:t xml:space="preserve"> </w:t>
      </w:r>
      <w:r w:rsidRPr="006629B1">
        <w:rPr>
          <w:rStyle w:val="hps"/>
          <w:color w:val="222222"/>
          <w:sz w:val="28"/>
          <w:szCs w:val="28"/>
          <w:lang w:val="en-US"/>
        </w:rPr>
        <w:t>Diagnosis</w:t>
      </w:r>
      <w:r w:rsidRPr="006629B1">
        <w:rPr>
          <w:color w:val="222222"/>
          <w:sz w:val="28"/>
          <w:szCs w:val="28"/>
          <w:lang w:val="en-US"/>
        </w:rPr>
        <w:t xml:space="preserve"> </w:t>
      </w:r>
      <w:r w:rsidRPr="006629B1">
        <w:rPr>
          <w:rStyle w:val="hps"/>
          <w:color w:val="222222"/>
          <w:sz w:val="28"/>
          <w:szCs w:val="28"/>
          <w:lang w:val="en-US"/>
        </w:rPr>
        <w:t>was based on the</w:t>
      </w:r>
      <w:r w:rsidRPr="006629B1">
        <w:rPr>
          <w:color w:val="222222"/>
          <w:sz w:val="28"/>
          <w:szCs w:val="28"/>
          <w:lang w:val="en-US"/>
        </w:rPr>
        <w:t xml:space="preserve"> </w:t>
      </w:r>
      <w:r w:rsidRPr="006629B1">
        <w:rPr>
          <w:rStyle w:val="hps"/>
          <w:color w:val="222222"/>
          <w:sz w:val="28"/>
          <w:szCs w:val="28"/>
          <w:lang w:val="en-US"/>
        </w:rPr>
        <w:t>damage to</w:t>
      </w:r>
      <w:r w:rsidRPr="006629B1">
        <w:rPr>
          <w:color w:val="222222"/>
          <w:sz w:val="28"/>
          <w:szCs w:val="28"/>
          <w:lang w:val="en-US"/>
        </w:rPr>
        <w:t xml:space="preserve"> </w:t>
      </w:r>
      <w:r w:rsidRPr="006629B1">
        <w:rPr>
          <w:rStyle w:val="hps"/>
          <w:color w:val="222222"/>
          <w:sz w:val="28"/>
          <w:szCs w:val="28"/>
          <w:lang w:val="en-US"/>
        </w:rPr>
        <w:t>the diaphragm</w:t>
      </w:r>
      <w:r w:rsidRPr="006629B1">
        <w:rPr>
          <w:color w:val="222222"/>
          <w:sz w:val="28"/>
          <w:szCs w:val="28"/>
          <w:lang w:val="en-US"/>
        </w:rPr>
        <w:t xml:space="preserve"> </w:t>
      </w:r>
      <w:r w:rsidRPr="006629B1">
        <w:rPr>
          <w:rStyle w:val="hps"/>
          <w:color w:val="222222"/>
          <w:sz w:val="28"/>
          <w:szCs w:val="28"/>
          <w:lang w:val="en-US"/>
        </w:rPr>
        <w:t>beam</w:t>
      </w:r>
      <w:r w:rsidRPr="006629B1">
        <w:rPr>
          <w:color w:val="222222"/>
          <w:sz w:val="28"/>
          <w:szCs w:val="28"/>
          <w:lang w:val="en-US"/>
        </w:rPr>
        <w:t xml:space="preserve"> </w:t>
      </w:r>
      <w:r w:rsidRPr="006629B1">
        <w:rPr>
          <w:rStyle w:val="hps"/>
          <w:color w:val="222222"/>
          <w:sz w:val="28"/>
          <w:szCs w:val="28"/>
          <w:lang w:val="en-US"/>
        </w:rPr>
        <w:t>techniques.</w:t>
      </w:r>
      <w:r w:rsidRPr="006629B1">
        <w:rPr>
          <w:color w:val="222222"/>
          <w:sz w:val="28"/>
          <w:szCs w:val="28"/>
          <w:lang w:val="en-US"/>
        </w:rPr>
        <w:t xml:space="preserve"> </w:t>
      </w:r>
      <w:r w:rsidRPr="006629B1">
        <w:rPr>
          <w:rStyle w:val="hps"/>
          <w:color w:val="222222"/>
          <w:sz w:val="28"/>
          <w:szCs w:val="28"/>
          <w:lang w:val="en-US"/>
        </w:rPr>
        <w:t>Among them</w:t>
      </w:r>
      <w:r w:rsidRPr="006629B1">
        <w:rPr>
          <w:color w:val="222222"/>
          <w:sz w:val="28"/>
          <w:szCs w:val="28"/>
          <w:lang w:val="en-US"/>
        </w:rPr>
        <w:t xml:space="preserve"> </w:t>
      </w:r>
      <w:r w:rsidRPr="006629B1">
        <w:rPr>
          <w:rStyle w:val="hps"/>
          <w:color w:val="222222"/>
          <w:sz w:val="28"/>
          <w:szCs w:val="28"/>
          <w:lang w:val="en-US"/>
        </w:rPr>
        <w:t>is a priority</w:t>
      </w:r>
      <w:r w:rsidRPr="006629B1">
        <w:rPr>
          <w:color w:val="222222"/>
          <w:sz w:val="28"/>
          <w:szCs w:val="28"/>
          <w:lang w:val="en-US"/>
        </w:rPr>
        <w:t xml:space="preserve"> </w:t>
      </w:r>
      <w:r w:rsidRPr="006629B1">
        <w:rPr>
          <w:rStyle w:val="hps"/>
          <w:color w:val="222222"/>
          <w:sz w:val="28"/>
          <w:szCs w:val="28"/>
          <w:lang w:val="en-US"/>
        </w:rPr>
        <w:t>spiral computed</w:t>
      </w:r>
      <w:r w:rsidRPr="006629B1">
        <w:rPr>
          <w:color w:val="222222"/>
          <w:sz w:val="28"/>
          <w:szCs w:val="28"/>
          <w:lang w:val="en-US"/>
        </w:rPr>
        <w:t xml:space="preserve"> </w:t>
      </w:r>
      <w:r w:rsidRPr="006629B1">
        <w:rPr>
          <w:rStyle w:val="hps"/>
          <w:color w:val="222222"/>
          <w:sz w:val="28"/>
          <w:szCs w:val="28"/>
          <w:lang w:val="en-US"/>
        </w:rPr>
        <w:t>tomography (</w:t>
      </w:r>
      <w:r w:rsidRPr="006629B1">
        <w:rPr>
          <w:color w:val="222222"/>
          <w:sz w:val="28"/>
          <w:szCs w:val="28"/>
          <w:lang w:val="en-US"/>
        </w:rPr>
        <w:t>SCT).</w:t>
      </w:r>
      <w:r w:rsidRPr="006629B1">
        <w:rPr>
          <w:color w:val="222222"/>
          <w:sz w:val="28"/>
          <w:szCs w:val="28"/>
          <w:lang w:val="en-US"/>
        </w:rPr>
        <w:br/>
      </w:r>
      <w:r w:rsidRPr="006629B1">
        <w:rPr>
          <w:rStyle w:val="hps"/>
          <w:color w:val="222222"/>
          <w:sz w:val="28"/>
          <w:szCs w:val="28"/>
          <w:lang w:val="en-US"/>
        </w:rPr>
        <w:t>In most cases (</w:t>
      </w:r>
      <w:r w:rsidRPr="006629B1">
        <w:rPr>
          <w:color w:val="222222"/>
          <w:sz w:val="28"/>
          <w:szCs w:val="28"/>
          <w:lang w:val="en-US"/>
        </w:rPr>
        <w:t xml:space="preserve">81%) </w:t>
      </w:r>
      <w:r w:rsidRPr="006629B1">
        <w:rPr>
          <w:rStyle w:val="hps"/>
          <w:color w:val="222222"/>
          <w:sz w:val="28"/>
          <w:szCs w:val="28"/>
          <w:lang w:val="en-US"/>
        </w:rPr>
        <w:t>were the</w:t>
      </w:r>
      <w:r w:rsidRPr="006629B1">
        <w:rPr>
          <w:color w:val="222222"/>
          <w:sz w:val="28"/>
          <w:szCs w:val="28"/>
          <w:lang w:val="en-US"/>
        </w:rPr>
        <w:t xml:space="preserve"> </w:t>
      </w:r>
      <w:r w:rsidRPr="006629B1">
        <w:rPr>
          <w:rStyle w:val="hps"/>
          <w:color w:val="222222"/>
          <w:sz w:val="28"/>
          <w:szCs w:val="28"/>
          <w:lang w:val="en-US"/>
        </w:rPr>
        <w:t>priority</w:t>
      </w:r>
      <w:r w:rsidRPr="006629B1">
        <w:rPr>
          <w:color w:val="222222"/>
          <w:sz w:val="28"/>
          <w:szCs w:val="28"/>
          <w:lang w:val="en-US"/>
        </w:rPr>
        <w:t xml:space="preserve"> </w:t>
      </w:r>
      <w:r w:rsidRPr="006629B1">
        <w:rPr>
          <w:rStyle w:val="hps"/>
          <w:color w:val="222222"/>
          <w:sz w:val="28"/>
          <w:szCs w:val="28"/>
          <w:lang w:val="en-US"/>
        </w:rPr>
        <w:t>operations aimed</w:t>
      </w:r>
      <w:r w:rsidRPr="006629B1">
        <w:rPr>
          <w:color w:val="222222"/>
          <w:sz w:val="28"/>
          <w:szCs w:val="28"/>
          <w:lang w:val="en-US"/>
        </w:rPr>
        <w:t xml:space="preserve"> </w:t>
      </w:r>
      <w:r w:rsidRPr="006629B1">
        <w:rPr>
          <w:rStyle w:val="hps"/>
          <w:color w:val="222222"/>
          <w:sz w:val="28"/>
          <w:szCs w:val="28"/>
          <w:lang w:val="en-US"/>
        </w:rPr>
        <w:t>at restoring</w:t>
      </w:r>
      <w:r w:rsidRPr="006629B1">
        <w:rPr>
          <w:color w:val="222222"/>
          <w:sz w:val="28"/>
          <w:szCs w:val="28"/>
          <w:lang w:val="en-US"/>
        </w:rPr>
        <w:t xml:space="preserve"> </w:t>
      </w:r>
      <w:r w:rsidRPr="006629B1">
        <w:rPr>
          <w:rStyle w:val="hps"/>
          <w:color w:val="222222"/>
          <w:sz w:val="28"/>
          <w:szCs w:val="28"/>
          <w:lang w:val="en-US"/>
        </w:rPr>
        <w:t>the integrity of the</w:t>
      </w:r>
      <w:r w:rsidRPr="006629B1">
        <w:rPr>
          <w:color w:val="222222"/>
          <w:sz w:val="28"/>
          <w:szCs w:val="28"/>
          <w:lang w:val="en-US"/>
        </w:rPr>
        <w:t xml:space="preserve"> </w:t>
      </w:r>
      <w:r w:rsidRPr="006629B1">
        <w:rPr>
          <w:rStyle w:val="hps"/>
          <w:color w:val="222222"/>
          <w:sz w:val="28"/>
          <w:szCs w:val="28"/>
          <w:lang w:val="en-US"/>
        </w:rPr>
        <w:t>diaphragm.</w:t>
      </w:r>
      <w:r w:rsidR="006E3C7C" w:rsidRPr="006629B1">
        <w:rPr>
          <w:rStyle w:val="hps"/>
          <w:color w:val="222222"/>
          <w:sz w:val="28"/>
          <w:szCs w:val="28"/>
          <w:lang w:val="en-US"/>
        </w:rPr>
        <w:t xml:space="preserve"> </w:t>
      </w:r>
      <w:r w:rsidRPr="006629B1">
        <w:rPr>
          <w:rStyle w:val="hps"/>
          <w:color w:val="222222"/>
          <w:sz w:val="28"/>
          <w:szCs w:val="28"/>
          <w:lang w:val="en-US"/>
        </w:rPr>
        <w:t>Surgical approach</w:t>
      </w:r>
      <w:r w:rsidRPr="006629B1">
        <w:rPr>
          <w:color w:val="222222"/>
          <w:sz w:val="28"/>
          <w:szCs w:val="28"/>
          <w:lang w:val="en-US"/>
        </w:rPr>
        <w:t xml:space="preserve"> </w:t>
      </w:r>
      <w:r w:rsidRPr="006629B1">
        <w:rPr>
          <w:rStyle w:val="hps"/>
          <w:color w:val="222222"/>
          <w:sz w:val="28"/>
          <w:szCs w:val="28"/>
          <w:lang w:val="en-US"/>
        </w:rPr>
        <w:t>in most cases,</w:t>
      </w:r>
      <w:r w:rsidRPr="006629B1">
        <w:rPr>
          <w:color w:val="222222"/>
          <w:sz w:val="28"/>
          <w:szCs w:val="28"/>
          <w:lang w:val="en-US"/>
        </w:rPr>
        <w:t xml:space="preserve"> </w:t>
      </w:r>
      <w:r w:rsidRPr="006629B1">
        <w:rPr>
          <w:rStyle w:val="hps"/>
          <w:color w:val="222222"/>
          <w:sz w:val="28"/>
          <w:szCs w:val="28"/>
          <w:lang w:val="en-US"/>
        </w:rPr>
        <w:t>laparotomy</w:t>
      </w:r>
      <w:r w:rsidRPr="006629B1">
        <w:rPr>
          <w:color w:val="222222"/>
          <w:sz w:val="28"/>
          <w:szCs w:val="28"/>
          <w:lang w:val="en-US"/>
        </w:rPr>
        <w:t xml:space="preserve"> </w:t>
      </w:r>
      <w:r w:rsidRPr="006629B1">
        <w:rPr>
          <w:rStyle w:val="hps"/>
          <w:color w:val="222222"/>
          <w:sz w:val="28"/>
          <w:szCs w:val="28"/>
          <w:lang w:val="en-US"/>
        </w:rPr>
        <w:t>was</w:t>
      </w:r>
      <w:r w:rsidRPr="006629B1">
        <w:rPr>
          <w:color w:val="222222"/>
          <w:sz w:val="28"/>
          <w:szCs w:val="28"/>
          <w:lang w:val="en-US"/>
        </w:rPr>
        <w:t>.</w:t>
      </w:r>
      <w:r w:rsidRPr="006629B1">
        <w:rPr>
          <w:color w:val="222222"/>
          <w:sz w:val="28"/>
          <w:szCs w:val="28"/>
          <w:lang w:val="en-US"/>
        </w:rPr>
        <w:br/>
      </w:r>
      <w:r w:rsidRPr="006629B1">
        <w:rPr>
          <w:rStyle w:val="hps"/>
          <w:color w:val="222222"/>
          <w:sz w:val="28"/>
          <w:szCs w:val="28"/>
          <w:lang w:val="en-US"/>
        </w:rPr>
        <w:t>As the results</w:t>
      </w:r>
      <w:r w:rsidRPr="006629B1">
        <w:rPr>
          <w:color w:val="222222"/>
          <w:sz w:val="28"/>
          <w:szCs w:val="28"/>
          <w:lang w:val="en-US"/>
        </w:rPr>
        <w:t xml:space="preserve"> </w:t>
      </w:r>
      <w:r w:rsidRPr="006629B1">
        <w:rPr>
          <w:rStyle w:val="hps"/>
          <w:color w:val="222222"/>
          <w:sz w:val="28"/>
          <w:szCs w:val="28"/>
          <w:lang w:val="en-US"/>
        </w:rPr>
        <w:t>of the study</w:t>
      </w:r>
      <w:r w:rsidRPr="006629B1">
        <w:rPr>
          <w:color w:val="222222"/>
          <w:sz w:val="28"/>
          <w:szCs w:val="28"/>
          <w:lang w:val="en-US"/>
        </w:rPr>
        <w:t xml:space="preserve">, </w:t>
      </w:r>
      <w:r w:rsidRPr="006629B1">
        <w:rPr>
          <w:rStyle w:val="hps"/>
          <w:color w:val="222222"/>
          <w:sz w:val="28"/>
          <w:szCs w:val="28"/>
          <w:lang w:val="en-US"/>
        </w:rPr>
        <w:t>a group</w:t>
      </w:r>
      <w:r w:rsidRPr="006629B1">
        <w:rPr>
          <w:color w:val="222222"/>
          <w:sz w:val="28"/>
          <w:szCs w:val="28"/>
          <w:lang w:val="en-US"/>
        </w:rPr>
        <w:t xml:space="preserve"> </w:t>
      </w:r>
      <w:r w:rsidRPr="006629B1">
        <w:rPr>
          <w:rStyle w:val="hps"/>
          <w:color w:val="222222"/>
          <w:sz w:val="28"/>
          <w:szCs w:val="28"/>
          <w:lang w:val="en-US"/>
        </w:rPr>
        <w:t>of victims with</w:t>
      </w:r>
      <w:r w:rsidRPr="006629B1">
        <w:rPr>
          <w:color w:val="222222"/>
          <w:sz w:val="28"/>
          <w:szCs w:val="28"/>
          <w:lang w:val="en-US"/>
        </w:rPr>
        <w:t xml:space="preserve"> </w:t>
      </w:r>
      <w:r w:rsidRPr="006629B1">
        <w:rPr>
          <w:rStyle w:val="hps"/>
          <w:color w:val="222222"/>
          <w:sz w:val="28"/>
          <w:szCs w:val="28"/>
          <w:lang w:val="en-US"/>
        </w:rPr>
        <w:t>the use of</w:t>
      </w:r>
      <w:r w:rsidRPr="006629B1">
        <w:rPr>
          <w:color w:val="222222"/>
          <w:sz w:val="28"/>
          <w:szCs w:val="28"/>
          <w:lang w:val="en-US"/>
        </w:rPr>
        <w:t xml:space="preserve"> </w:t>
      </w:r>
      <w:r w:rsidRPr="006629B1">
        <w:rPr>
          <w:rStyle w:val="hps"/>
          <w:color w:val="222222"/>
          <w:sz w:val="28"/>
          <w:szCs w:val="28"/>
          <w:lang w:val="en-US"/>
        </w:rPr>
        <w:t>computed tomography</w:t>
      </w:r>
      <w:r w:rsidRPr="006629B1">
        <w:rPr>
          <w:color w:val="222222"/>
          <w:sz w:val="28"/>
          <w:szCs w:val="28"/>
          <w:lang w:val="en-US"/>
        </w:rPr>
        <w:t xml:space="preserve"> </w:t>
      </w:r>
      <w:r w:rsidRPr="006629B1">
        <w:rPr>
          <w:rStyle w:val="hps"/>
          <w:color w:val="222222"/>
          <w:sz w:val="28"/>
          <w:szCs w:val="28"/>
          <w:lang w:val="en-US"/>
        </w:rPr>
        <w:t>mortality rate was</w:t>
      </w:r>
      <w:r w:rsidRPr="006629B1">
        <w:rPr>
          <w:color w:val="222222"/>
          <w:sz w:val="28"/>
          <w:szCs w:val="28"/>
          <w:lang w:val="en-US"/>
        </w:rPr>
        <w:t xml:space="preserve"> </w:t>
      </w:r>
      <w:r w:rsidRPr="006629B1">
        <w:rPr>
          <w:rStyle w:val="hps"/>
          <w:color w:val="222222"/>
          <w:sz w:val="28"/>
          <w:szCs w:val="28"/>
          <w:lang w:val="en-US"/>
        </w:rPr>
        <w:t>(11</w:t>
      </w:r>
      <w:r w:rsidRPr="006629B1">
        <w:rPr>
          <w:color w:val="222222"/>
          <w:sz w:val="28"/>
          <w:szCs w:val="28"/>
          <w:lang w:val="en-US"/>
        </w:rPr>
        <w:t xml:space="preserve">%). </w:t>
      </w:r>
      <w:r w:rsidRPr="006629B1">
        <w:rPr>
          <w:rStyle w:val="hps"/>
          <w:color w:val="222222"/>
          <w:sz w:val="28"/>
          <w:szCs w:val="28"/>
          <w:lang w:val="en-US"/>
        </w:rPr>
        <w:t>In the second group</w:t>
      </w:r>
      <w:r w:rsidRPr="006629B1">
        <w:rPr>
          <w:color w:val="222222"/>
          <w:sz w:val="28"/>
          <w:szCs w:val="28"/>
          <w:lang w:val="en-US"/>
        </w:rPr>
        <w:t xml:space="preserve">, </w:t>
      </w:r>
      <w:r w:rsidRPr="006629B1">
        <w:rPr>
          <w:rStyle w:val="hps"/>
          <w:color w:val="222222"/>
          <w:sz w:val="28"/>
          <w:szCs w:val="28"/>
          <w:lang w:val="en-US"/>
        </w:rPr>
        <w:t>where</w:t>
      </w:r>
      <w:r w:rsidRPr="006629B1">
        <w:rPr>
          <w:color w:val="222222"/>
          <w:sz w:val="28"/>
          <w:szCs w:val="28"/>
          <w:lang w:val="en-US"/>
        </w:rPr>
        <w:t xml:space="preserve"> </w:t>
      </w:r>
      <w:r w:rsidRPr="006629B1">
        <w:rPr>
          <w:rStyle w:val="hps"/>
          <w:color w:val="222222"/>
          <w:sz w:val="28"/>
          <w:szCs w:val="28"/>
          <w:lang w:val="en-US"/>
        </w:rPr>
        <w:t>the routine</w:t>
      </w:r>
      <w:r w:rsidRPr="006629B1">
        <w:rPr>
          <w:color w:val="222222"/>
          <w:sz w:val="28"/>
          <w:szCs w:val="28"/>
          <w:lang w:val="en-US"/>
        </w:rPr>
        <w:t xml:space="preserve"> </w:t>
      </w:r>
      <w:r w:rsidRPr="006629B1">
        <w:rPr>
          <w:rStyle w:val="hps"/>
          <w:color w:val="222222"/>
          <w:sz w:val="28"/>
          <w:szCs w:val="28"/>
          <w:lang w:val="en-US"/>
        </w:rPr>
        <w:t>diagnostic methods</w:t>
      </w:r>
      <w:r w:rsidRPr="006629B1">
        <w:rPr>
          <w:color w:val="222222"/>
          <w:sz w:val="28"/>
          <w:szCs w:val="28"/>
          <w:lang w:val="en-US"/>
        </w:rPr>
        <w:t xml:space="preserve"> </w:t>
      </w:r>
      <w:r w:rsidRPr="006629B1">
        <w:rPr>
          <w:rStyle w:val="hps"/>
          <w:color w:val="222222"/>
          <w:sz w:val="28"/>
          <w:szCs w:val="28"/>
          <w:lang w:val="en-US"/>
        </w:rPr>
        <w:t>used</w:t>
      </w:r>
      <w:r w:rsidRPr="006629B1">
        <w:rPr>
          <w:color w:val="222222"/>
          <w:sz w:val="28"/>
          <w:szCs w:val="28"/>
          <w:lang w:val="en-US"/>
        </w:rPr>
        <w:t xml:space="preserve">, it </w:t>
      </w:r>
      <w:r w:rsidRPr="006629B1">
        <w:rPr>
          <w:rStyle w:val="hps"/>
          <w:color w:val="222222"/>
          <w:sz w:val="28"/>
          <w:szCs w:val="28"/>
          <w:lang w:val="en-US"/>
        </w:rPr>
        <w:t>reached 21</w:t>
      </w:r>
      <w:r w:rsidRPr="006629B1">
        <w:rPr>
          <w:color w:val="222222"/>
          <w:sz w:val="28"/>
          <w:szCs w:val="28"/>
          <w:lang w:val="en-US"/>
        </w:rPr>
        <w:t xml:space="preserve">%. </w:t>
      </w:r>
      <w:r w:rsidRPr="006629B1">
        <w:rPr>
          <w:rStyle w:val="hps"/>
          <w:color w:val="222222"/>
          <w:sz w:val="28"/>
          <w:szCs w:val="28"/>
          <w:lang w:val="en-US"/>
        </w:rPr>
        <w:t>Overall mortality</w:t>
      </w:r>
      <w:r w:rsidRPr="006629B1">
        <w:rPr>
          <w:color w:val="222222"/>
          <w:sz w:val="28"/>
          <w:szCs w:val="28"/>
          <w:lang w:val="en-US"/>
        </w:rPr>
        <w:t xml:space="preserve"> </w:t>
      </w:r>
      <w:r w:rsidRPr="006629B1">
        <w:rPr>
          <w:rStyle w:val="hps"/>
          <w:color w:val="222222"/>
          <w:sz w:val="28"/>
          <w:szCs w:val="28"/>
          <w:lang w:val="en-US"/>
        </w:rPr>
        <w:t>was 17.5</w:t>
      </w:r>
      <w:r w:rsidRPr="006629B1">
        <w:rPr>
          <w:color w:val="222222"/>
          <w:sz w:val="28"/>
          <w:szCs w:val="28"/>
          <w:lang w:val="en-US"/>
        </w:rPr>
        <w:t>%</w:t>
      </w:r>
    </w:p>
    <w:p w:rsidR="005C5CCB" w:rsidRPr="002A7A14" w:rsidRDefault="005C5CCB" w:rsidP="00DA6C85">
      <w:pPr>
        <w:tabs>
          <w:tab w:val="left" w:pos="1008"/>
        </w:tabs>
        <w:ind w:firstLine="709"/>
        <w:jc w:val="both"/>
        <w:rPr>
          <w:rStyle w:val="hps"/>
          <w:color w:val="222222"/>
          <w:sz w:val="28"/>
          <w:szCs w:val="28"/>
          <w:lang w:val="en-US"/>
        </w:rPr>
      </w:pPr>
      <w:r w:rsidRPr="006629B1">
        <w:rPr>
          <w:rStyle w:val="hps"/>
          <w:b/>
          <w:color w:val="222222"/>
          <w:sz w:val="28"/>
          <w:szCs w:val="28"/>
          <w:lang w:val="en-US"/>
        </w:rPr>
        <w:lastRenderedPageBreak/>
        <w:t>Keywords</w:t>
      </w:r>
      <w:r w:rsidRPr="00815F5C">
        <w:rPr>
          <w:rStyle w:val="hps"/>
          <w:b/>
          <w:color w:val="222222"/>
          <w:sz w:val="28"/>
          <w:szCs w:val="28"/>
          <w:lang w:val="en-US"/>
        </w:rPr>
        <w:t>:</w:t>
      </w:r>
      <w:r w:rsidRPr="00815F5C">
        <w:rPr>
          <w:color w:val="222222"/>
          <w:sz w:val="28"/>
          <w:szCs w:val="28"/>
          <w:lang w:val="en-US"/>
        </w:rPr>
        <w:t xml:space="preserve"> </w:t>
      </w:r>
      <w:r w:rsidR="00DA6C85" w:rsidRPr="006629B1">
        <w:rPr>
          <w:rStyle w:val="hps"/>
          <w:color w:val="222222"/>
          <w:sz w:val="28"/>
          <w:szCs w:val="28"/>
          <w:lang w:val="en-US"/>
        </w:rPr>
        <w:t>polytrauma</w:t>
      </w:r>
      <w:r w:rsidR="00DA6C85" w:rsidRPr="00815F5C">
        <w:rPr>
          <w:rStyle w:val="hps"/>
          <w:color w:val="222222"/>
          <w:sz w:val="28"/>
          <w:szCs w:val="28"/>
          <w:lang w:val="en-US"/>
        </w:rPr>
        <w:t xml:space="preserve">, </w:t>
      </w:r>
      <w:r w:rsidRPr="00815F5C">
        <w:rPr>
          <w:color w:val="222222"/>
          <w:sz w:val="28"/>
          <w:szCs w:val="28"/>
          <w:lang w:val="en-US"/>
        </w:rPr>
        <w:t xml:space="preserve"> </w:t>
      </w:r>
      <w:r w:rsidRPr="006629B1">
        <w:rPr>
          <w:color w:val="222222"/>
          <w:sz w:val="28"/>
          <w:szCs w:val="28"/>
          <w:lang w:val="en-US"/>
        </w:rPr>
        <w:t>damage</w:t>
      </w:r>
      <w:r w:rsidRPr="00815F5C">
        <w:rPr>
          <w:color w:val="222222"/>
          <w:sz w:val="28"/>
          <w:szCs w:val="28"/>
          <w:lang w:val="en-US"/>
        </w:rPr>
        <w:t xml:space="preserve"> </w:t>
      </w:r>
      <w:r w:rsidRPr="006629B1">
        <w:rPr>
          <w:color w:val="222222"/>
          <w:sz w:val="28"/>
          <w:szCs w:val="28"/>
          <w:lang w:val="en-US"/>
        </w:rPr>
        <w:t>to</w:t>
      </w:r>
      <w:r w:rsidRPr="00815F5C">
        <w:rPr>
          <w:color w:val="222222"/>
          <w:sz w:val="28"/>
          <w:szCs w:val="28"/>
          <w:lang w:val="en-US"/>
        </w:rPr>
        <w:t xml:space="preserve"> </w:t>
      </w:r>
      <w:r w:rsidRPr="006629B1">
        <w:rPr>
          <w:rStyle w:val="hps"/>
          <w:color w:val="222222"/>
          <w:sz w:val="28"/>
          <w:szCs w:val="28"/>
          <w:lang w:val="en-US"/>
        </w:rPr>
        <w:t>the</w:t>
      </w:r>
      <w:r w:rsidRPr="00815F5C">
        <w:rPr>
          <w:rStyle w:val="hps"/>
          <w:color w:val="222222"/>
          <w:sz w:val="28"/>
          <w:szCs w:val="28"/>
          <w:lang w:val="en-US"/>
        </w:rPr>
        <w:t xml:space="preserve"> </w:t>
      </w:r>
      <w:r w:rsidRPr="006629B1">
        <w:rPr>
          <w:rStyle w:val="hps"/>
          <w:color w:val="222222"/>
          <w:sz w:val="28"/>
          <w:szCs w:val="28"/>
          <w:lang w:val="en-US"/>
        </w:rPr>
        <w:t>diaphragm</w:t>
      </w:r>
      <w:r w:rsidRPr="00815F5C">
        <w:rPr>
          <w:rStyle w:val="hps"/>
          <w:color w:val="222222"/>
          <w:sz w:val="28"/>
          <w:szCs w:val="28"/>
          <w:lang w:val="en-US"/>
        </w:rPr>
        <w:t>,</w:t>
      </w:r>
      <w:r w:rsidRPr="00815F5C">
        <w:rPr>
          <w:color w:val="222222"/>
          <w:sz w:val="28"/>
          <w:szCs w:val="28"/>
          <w:lang w:val="en-US"/>
        </w:rPr>
        <w:t xml:space="preserve">  X-ray  </w:t>
      </w:r>
      <w:r w:rsidRPr="006629B1">
        <w:rPr>
          <w:rStyle w:val="hps"/>
          <w:color w:val="222222"/>
          <w:sz w:val="28"/>
          <w:szCs w:val="28"/>
          <w:lang w:val="en-US"/>
        </w:rPr>
        <w:t>diagnosis</w:t>
      </w:r>
      <w:r w:rsidRPr="00815F5C">
        <w:rPr>
          <w:rStyle w:val="hps"/>
          <w:color w:val="222222"/>
          <w:sz w:val="28"/>
          <w:szCs w:val="28"/>
          <w:lang w:val="en-US"/>
        </w:rPr>
        <w:t>,</w:t>
      </w:r>
      <w:r w:rsidRPr="00815F5C">
        <w:rPr>
          <w:color w:val="222222"/>
          <w:sz w:val="28"/>
          <w:szCs w:val="28"/>
          <w:lang w:val="en-US"/>
        </w:rPr>
        <w:t xml:space="preserve"> </w:t>
      </w:r>
      <w:r w:rsidRPr="006629B1">
        <w:rPr>
          <w:rStyle w:val="hps"/>
          <w:color w:val="222222"/>
          <w:sz w:val="28"/>
          <w:szCs w:val="28"/>
          <w:lang w:val="en-US"/>
        </w:rPr>
        <w:t>surgical</w:t>
      </w:r>
      <w:r w:rsidRPr="00815F5C">
        <w:rPr>
          <w:rStyle w:val="hps"/>
          <w:color w:val="222222"/>
          <w:sz w:val="28"/>
          <w:szCs w:val="28"/>
          <w:lang w:val="en-US"/>
        </w:rPr>
        <w:t xml:space="preserve"> </w:t>
      </w:r>
      <w:r w:rsidRPr="006629B1">
        <w:rPr>
          <w:rStyle w:val="hps"/>
          <w:color w:val="222222"/>
          <w:sz w:val="28"/>
          <w:szCs w:val="28"/>
          <w:lang w:val="en-US"/>
        </w:rPr>
        <w:t>approach</w:t>
      </w:r>
      <w:r w:rsidR="002A7A14" w:rsidRPr="002A7A14">
        <w:rPr>
          <w:rStyle w:val="hps"/>
          <w:color w:val="222222"/>
          <w:sz w:val="28"/>
          <w:szCs w:val="28"/>
          <w:lang w:val="en-US"/>
        </w:rPr>
        <w:t>.</w:t>
      </w:r>
    </w:p>
    <w:p w:rsidR="002A7A14" w:rsidRPr="002A7A14" w:rsidRDefault="002A7A14" w:rsidP="00DA6C85">
      <w:pPr>
        <w:tabs>
          <w:tab w:val="left" w:pos="1008"/>
        </w:tabs>
        <w:ind w:firstLine="709"/>
        <w:jc w:val="both"/>
        <w:rPr>
          <w:rStyle w:val="hps"/>
          <w:color w:val="222222"/>
          <w:sz w:val="28"/>
          <w:szCs w:val="28"/>
          <w:lang w:val="en-US"/>
        </w:rPr>
      </w:pPr>
    </w:p>
    <w:p w:rsidR="002A7A14" w:rsidRPr="002A7A14" w:rsidRDefault="002A7A14" w:rsidP="00DA6C85">
      <w:pPr>
        <w:tabs>
          <w:tab w:val="left" w:pos="1008"/>
        </w:tabs>
        <w:ind w:firstLine="709"/>
        <w:jc w:val="both"/>
        <w:rPr>
          <w:sz w:val="28"/>
          <w:szCs w:val="28"/>
          <w:lang w:val="en-US"/>
        </w:rPr>
      </w:pPr>
    </w:p>
    <w:p w:rsidR="0018208C" w:rsidRDefault="003D23C8" w:rsidP="000475E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9D0EAF" w:rsidRPr="00A14794">
        <w:rPr>
          <w:sz w:val="28"/>
          <w:szCs w:val="28"/>
        </w:rPr>
        <w:t xml:space="preserve">акрытые повреждения диафрагмы </w:t>
      </w:r>
      <w:r w:rsidR="008B5589" w:rsidRPr="00A14794">
        <w:rPr>
          <w:sz w:val="28"/>
          <w:szCs w:val="28"/>
        </w:rPr>
        <w:t xml:space="preserve"> встречаются в 0,8-</w:t>
      </w:r>
      <w:r w:rsidR="00462338">
        <w:rPr>
          <w:sz w:val="28"/>
          <w:szCs w:val="28"/>
        </w:rPr>
        <w:t>6,2</w:t>
      </w:r>
      <w:r w:rsidR="00F515DB" w:rsidRPr="00A14794">
        <w:rPr>
          <w:sz w:val="28"/>
          <w:szCs w:val="28"/>
        </w:rPr>
        <w:t xml:space="preserve">% от всех </w:t>
      </w:r>
      <w:r w:rsidR="008B5589" w:rsidRPr="00A14794">
        <w:rPr>
          <w:sz w:val="28"/>
          <w:szCs w:val="28"/>
        </w:rPr>
        <w:t>травм живота</w:t>
      </w:r>
      <w:r w:rsidR="00080253" w:rsidRPr="00080253">
        <w:rPr>
          <w:sz w:val="28"/>
          <w:szCs w:val="28"/>
        </w:rPr>
        <w:t xml:space="preserve">[1, </w:t>
      </w:r>
      <w:r w:rsidR="00FE4D54" w:rsidRPr="00FE4D54">
        <w:rPr>
          <w:sz w:val="28"/>
          <w:szCs w:val="28"/>
        </w:rPr>
        <w:t>5</w:t>
      </w:r>
      <w:r w:rsidR="00080253" w:rsidRPr="00080253">
        <w:rPr>
          <w:sz w:val="28"/>
          <w:szCs w:val="28"/>
        </w:rPr>
        <w:t xml:space="preserve">, </w:t>
      </w:r>
      <w:r w:rsidR="00FE4D54" w:rsidRPr="00FE4D54">
        <w:rPr>
          <w:sz w:val="28"/>
          <w:szCs w:val="28"/>
        </w:rPr>
        <w:t>7</w:t>
      </w:r>
      <w:r w:rsidR="00080253" w:rsidRPr="00080253">
        <w:rPr>
          <w:sz w:val="28"/>
          <w:szCs w:val="28"/>
        </w:rPr>
        <w:t>]</w:t>
      </w:r>
      <w:r w:rsidR="00F515DB" w:rsidRPr="00A14794">
        <w:rPr>
          <w:sz w:val="28"/>
          <w:szCs w:val="28"/>
        </w:rPr>
        <w:t xml:space="preserve">.  </w:t>
      </w:r>
      <w:r w:rsidR="008B5589" w:rsidRPr="00A14794">
        <w:rPr>
          <w:sz w:val="28"/>
          <w:szCs w:val="28"/>
        </w:rPr>
        <w:t xml:space="preserve">В 80% случаев основная причина – автотравма </w:t>
      </w:r>
      <w:r w:rsidR="00080253" w:rsidRPr="00080253">
        <w:rPr>
          <w:sz w:val="28"/>
          <w:szCs w:val="28"/>
        </w:rPr>
        <w:t>[</w:t>
      </w:r>
      <w:r w:rsidR="00FE4D54" w:rsidRPr="00FE4D54">
        <w:rPr>
          <w:sz w:val="28"/>
          <w:szCs w:val="28"/>
        </w:rPr>
        <w:t>2</w:t>
      </w:r>
      <w:r w:rsidR="00080253" w:rsidRPr="00080253">
        <w:rPr>
          <w:sz w:val="28"/>
          <w:szCs w:val="28"/>
        </w:rPr>
        <w:t>,</w:t>
      </w:r>
      <w:r w:rsidR="00FE4D54" w:rsidRPr="00FE4D54">
        <w:rPr>
          <w:sz w:val="28"/>
          <w:szCs w:val="28"/>
        </w:rPr>
        <w:t>9</w:t>
      </w:r>
      <w:r w:rsidR="00080253" w:rsidRPr="00080253">
        <w:rPr>
          <w:sz w:val="28"/>
          <w:szCs w:val="28"/>
        </w:rPr>
        <w:t>,1</w:t>
      </w:r>
      <w:r w:rsidR="00FE4D54" w:rsidRPr="00FE4D54">
        <w:rPr>
          <w:sz w:val="28"/>
          <w:szCs w:val="28"/>
        </w:rPr>
        <w:t>2</w:t>
      </w:r>
      <w:r w:rsidR="00080253" w:rsidRPr="00080253">
        <w:rPr>
          <w:sz w:val="28"/>
          <w:szCs w:val="28"/>
        </w:rPr>
        <w:t>]</w:t>
      </w:r>
      <w:r w:rsidR="008B5589" w:rsidRPr="00A14794">
        <w:rPr>
          <w:sz w:val="28"/>
          <w:szCs w:val="28"/>
        </w:rPr>
        <w:t>. Данные  повреждения отличаются тяжестью</w:t>
      </w:r>
      <w:r w:rsidR="005C2CEF" w:rsidRPr="00A14794">
        <w:rPr>
          <w:sz w:val="28"/>
          <w:szCs w:val="28"/>
        </w:rPr>
        <w:t xml:space="preserve"> и высокой летальностью до 70%</w:t>
      </w:r>
      <w:r w:rsidR="008B5589" w:rsidRPr="00A14794">
        <w:rPr>
          <w:sz w:val="28"/>
          <w:szCs w:val="28"/>
        </w:rPr>
        <w:t xml:space="preserve"> </w:t>
      </w:r>
      <w:r w:rsidR="00462338">
        <w:rPr>
          <w:sz w:val="28"/>
          <w:szCs w:val="28"/>
        </w:rPr>
        <w:t xml:space="preserve">   </w:t>
      </w:r>
      <w:r w:rsidR="00080253" w:rsidRPr="00FE4D54">
        <w:rPr>
          <w:sz w:val="28"/>
          <w:szCs w:val="28"/>
        </w:rPr>
        <w:t>[2,</w:t>
      </w:r>
      <w:r w:rsidR="00FE4D54" w:rsidRPr="006629B1">
        <w:rPr>
          <w:sz w:val="28"/>
          <w:szCs w:val="28"/>
        </w:rPr>
        <w:t>6</w:t>
      </w:r>
      <w:r w:rsidR="00080253" w:rsidRPr="00FE4D54">
        <w:rPr>
          <w:sz w:val="28"/>
          <w:szCs w:val="28"/>
        </w:rPr>
        <w:t>,</w:t>
      </w:r>
      <w:r w:rsidR="00FE4D54" w:rsidRPr="006629B1">
        <w:rPr>
          <w:sz w:val="28"/>
          <w:szCs w:val="28"/>
        </w:rPr>
        <w:t>8</w:t>
      </w:r>
      <w:r w:rsidR="00080253" w:rsidRPr="00FE4D54">
        <w:rPr>
          <w:sz w:val="28"/>
          <w:szCs w:val="28"/>
        </w:rPr>
        <w:t>]</w:t>
      </w:r>
      <w:r w:rsidR="00F515DB" w:rsidRPr="00A14794">
        <w:rPr>
          <w:sz w:val="28"/>
          <w:szCs w:val="28"/>
        </w:rPr>
        <w:t xml:space="preserve">. </w:t>
      </w:r>
    </w:p>
    <w:p w:rsidR="00FC3D13" w:rsidRPr="00A14794" w:rsidRDefault="00B80296" w:rsidP="000475E6">
      <w:pPr>
        <w:spacing w:line="360" w:lineRule="auto"/>
        <w:ind w:firstLine="709"/>
        <w:jc w:val="both"/>
        <w:rPr>
          <w:sz w:val="28"/>
          <w:szCs w:val="28"/>
        </w:rPr>
      </w:pPr>
      <w:r w:rsidRPr="00462338">
        <w:rPr>
          <w:b/>
          <w:sz w:val="28"/>
          <w:szCs w:val="28"/>
        </w:rPr>
        <w:t>Цель исследования</w:t>
      </w:r>
      <w:r w:rsidRPr="00A14794">
        <w:rPr>
          <w:sz w:val="28"/>
          <w:szCs w:val="28"/>
        </w:rPr>
        <w:t>.  Улучшить результаты лечения пострадавших с тяжелой сочетанной травмой</w:t>
      </w:r>
      <w:r w:rsidR="00AD5E89">
        <w:rPr>
          <w:sz w:val="28"/>
          <w:szCs w:val="28"/>
        </w:rPr>
        <w:t>,</w:t>
      </w:r>
      <w:r w:rsidRPr="00A14794">
        <w:rPr>
          <w:sz w:val="28"/>
          <w:szCs w:val="28"/>
        </w:rPr>
        <w:t xml:space="preserve"> осложненной повреждением диафрагмы.</w:t>
      </w:r>
    </w:p>
    <w:p w:rsidR="001C6B9C" w:rsidRDefault="00B80296" w:rsidP="000475E6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A14794">
        <w:rPr>
          <w:b/>
          <w:sz w:val="28"/>
          <w:szCs w:val="28"/>
        </w:rPr>
        <w:t xml:space="preserve">Материалы и методы исследования. </w:t>
      </w:r>
      <w:r w:rsidR="00596C84" w:rsidRPr="00A14794">
        <w:rPr>
          <w:b/>
          <w:sz w:val="28"/>
          <w:szCs w:val="28"/>
        </w:rPr>
        <w:t xml:space="preserve"> </w:t>
      </w:r>
      <w:r w:rsidR="00596C84" w:rsidRPr="00A14794">
        <w:rPr>
          <w:sz w:val="28"/>
          <w:szCs w:val="28"/>
        </w:rPr>
        <w:t xml:space="preserve">В работе </w:t>
      </w:r>
      <w:r w:rsidR="00F13D21">
        <w:rPr>
          <w:sz w:val="28"/>
          <w:szCs w:val="28"/>
        </w:rPr>
        <w:t>изучены</w:t>
      </w:r>
      <w:r w:rsidR="00596C84" w:rsidRPr="00A14794">
        <w:rPr>
          <w:sz w:val="28"/>
          <w:szCs w:val="28"/>
        </w:rPr>
        <w:t xml:space="preserve"> результаты лечения </w:t>
      </w:r>
      <w:r w:rsidR="00A14794">
        <w:rPr>
          <w:sz w:val="28"/>
          <w:szCs w:val="28"/>
        </w:rPr>
        <w:t>52</w:t>
      </w:r>
      <w:r w:rsidR="00596C84" w:rsidRPr="00A14794">
        <w:rPr>
          <w:sz w:val="28"/>
          <w:szCs w:val="28"/>
        </w:rPr>
        <w:t xml:space="preserve"> пострадавших с политравмой и разрывом диафрагмы</w:t>
      </w:r>
      <w:r w:rsidR="00A14794">
        <w:rPr>
          <w:sz w:val="28"/>
          <w:szCs w:val="28"/>
        </w:rPr>
        <w:t>, находившихся на лечении в стационаре в период с 200</w:t>
      </w:r>
      <w:r w:rsidR="00FA5DC5">
        <w:rPr>
          <w:sz w:val="28"/>
          <w:szCs w:val="28"/>
        </w:rPr>
        <w:t>9</w:t>
      </w:r>
      <w:r w:rsidR="00A14794">
        <w:rPr>
          <w:sz w:val="28"/>
          <w:szCs w:val="28"/>
        </w:rPr>
        <w:t xml:space="preserve"> по 201</w:t>
      </w:r>
      <w:r w:rsidR="00FA5DC5">
        <w:rPr>
          <w:sz w:val="28"/>
          <w:szCs w:val="28"/>
        </w:rPr>
        <w:t>6</w:t>
      </w:r>
      <w:r w:rsidR="00A14794">
        <w:rPr>
          <w:sz w:val="28"/>
          <w:szCs w:val="28"/>
        </w:rPr>
        <w:t xml:space="preserve"> гг</w:t>
      </w:r>
      <w:r w:rsidR="00596C84" w:rsidRPr="00A14794">
        <w:rPr>
          <w:b/>
          <w:sz w:val="28"/>
          <w:szCs w:val="28"/>
        </w:rPr>
        <w:t>.</w:t>
      </w:r>
    </w:p>
    <w:p w:rsidR="001C6B9C" w:rsidRDefault="001C6B9C" w:rsidP="000475E6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A14794">
        <w:rPr>
          <w:sz w:val="28"/>
          <w:szCs w:val="28"/>
        </w:rPr>
        <w:t>Данная категория пациентов составила 4</w:t>
      </w:r>
      <w:r>
        <w:rPr>
          <w:sz w:val="28"/>
          <w:szCs w:val="28"/>
        </w:rPr>
        <w:t>,3</w:t>
      </w:r>
      <w:r w:rsidRPr="00A14794">
        <w:rPr>
          <w:sz w:val="28"/>
          <w:szCs w:val="28"/>
        </w:rPr>
        <w:t>%  от всех пострадавших с сочетанной травмой(1209 пострадавших)</w:t>
      </w:r>
      <w:r w:rsidRPr="00A14794">
        <w:rPr>
          <w:b/>
          <w:sz w:val="28"/>
          <w:szCs w:val="28"/>
        </w:rPr>
        <w:t xml:space="preserve">. </w:t>
      </w:r>
      <w:r w:rsidR="00781D62">
        <w:rPr>
          <w:sz w:val="28"/>
          <w:szCs w:val="28"/>
        </w:rPr>
        <w:t>Минимальное количество повреждений  две области, максимальное – пять.</w:t>
      </w:r>
      <w:r w:rsidR="00613297">
        <w:rPr>
          <w:sz w:val="28"/>
          <w:szCs w:val="28"/>
        </w:rPr>
        <w:t xml:space="preserve">  </w:t>
      </w:r>
    </w:p>
    <w:p w:rsidR="00D45DE2" w:rsidRPr="008E61D1" w:rsidRDefault="001C6B9C" w:rsidP="00D45DE2">
      <w:pPr>
        <w:spacing w:line="360" w:lineRule="auto"/>
        <w:ind w:firstLine="709"/>
        <w:jc w:val="both"/>
        <w:rPr>
          <w:sz w:val="28"/>
          <w:szCs w:val="28"/>
        </w:rPr>
      </w:pPr>
      <w:r w:rsidRPr="008E61D1">
        <w:rPr>
          <w:sz w:val="28"/>
          <w:szCs w:val="28"/>
        </w:rPr>
        <w:t xml:space="preserve">Средний возраст составил </w:t>
      </w:r>
      <w:r>
        <w:rPr>
          <w:sz w:val="28"/>
          <w:szCs w:val="28"/>
        </w:rPr>
        <w:t xml:space="preserve"> 41+2,2 года. </w:t>
      </w:r>
      <w:r w:rsidR="00781D62">
        <w:rPr>
          <w:sz w:val="28"/>
          <w:szCs w:val="28"/>
        </w:rPr>
        <w:t xml:space="preserve">Преобладали мужчины(73%). </w:t>
      </w:r>
      <w:r w:rsidR="00613297">
        <w:rPr>
          <w:sz w:val="28"/>
          <w:szCs w:val="28"/>
        </w:rPr>
        <w:t xml:space="preserve"> </w:t>
      </w:r>
      <w:r w:rsidRPr="001C6B9C">
        <w:rPr>
          <w:sz w:val="28"/>
          <w:szCs w:val="28"/>
        </w:rPr>
        <w:t>С 2009 года в диагностике стала активно применяться спиральная компьютерная томография</w:t>
      </w:r>
      <w:r w:rsidR="002E2F4A">
        <w:rPr>
          <w:sz w:val="28"/>
          <w:szCs w:val="28"/>
        </w:rPr>
        <w:t>(18 пострадавших)</w:t>
      </w:r>
      <w:r w:rsidR="00865B69">
        <w:rPr>
          <w:sz w:val="28"/>
          <w:szCs w:val="28"/>
        </w:rPr>
        <w:t>.</w:t>
      </w:r>
      <w:r w:rsidR="00781D62">
        <w:rPr>
          <w:sz w:val="28"/>
          <w:szCs w:val="28"/>
        </w:rPr>
        <w:t xml:space="preserve"> Ее </w:t>
      </w:r>
      <w:r w:rsidR="002E2F4A">
        <w:rPr>
          <w:sz w:val="28"/>
          <w:szCs w:val="28"/>
        </w:rPr>
        <w:t xml:space="preserve">проводили  </w:t>
      </w:r>
      <w:r w:rsidR="00781D62">
        <w:rPr>
          <w:sz w:val="28"/>
          <w:szCs w:val="28"/>
        </w:rPr>
        <w:t xml:space="preserve"> на спиральном компьютерном томографе фирмы </w:t>
      </w:r>
      <w:r w:rsidR="00781D62">
        <w:rPr>
          <w:sz w:val="28"/>
          <w:szCs w:val="28"/>
          <w:lang w:val="en-US"/>
        </w:rPr>
        <w:t>General</w:t>
      </w:r>
      <w:r w:rsidR="00781D62" w:rsidRPr="00781D62">
        <w:rPr>
          <w:sz w:val="28"/>
          <w:szCs w:val="28"/>
        </w:rPr>
        <w:t xml:space="preserve"> </w:t>
      </w:r>
      <w:r w:rsidR="00781D62">
        <w:rPr>
          <w:sz w:val="28"/>
          <w:szCs w:val="28"/>
          <w:lang w:val="en-US"/>
        </w:rPr>
        <w:t>Electric</w:t>
      </w:r>
      <w:r w:rsidR="00781D62" w:rsidRPr="00781D62">
        <w:rPr>
          <w:sz w:val="28"/>
          <w:szCs w:val="28"/>
        </w:rPr>
        <w:t xml:space="preserve">. </w:t>
      </w:r>
      <w:r w:rsidR="00781D62">
        <w:rPr>
          <w:sz w:val="28"/>
          <w:szCs w:val="28"/>
        </w:rPr>
        <w:t xml:space="preserve"> Исследование осуществляли как при поступлении пострадавших, так и в процессе лечения. </w:t>
      </w:r>
      <w:r w:rsidR="002E2F4A">
        <w:rPr>
          <w:sz w:val="28"/>
          <w:szCs w:val="28"/>
        </w:rPr>
        <w:t xml:space="preserve"> Активно использовали цифровые ультразвуковые сканеры. </w:t>
      </w:r>
      <w:r w:rsidR="00D45DE2">
        <w:rPr>
          <w:sz w:val="28"/>
          <w:szCs w:val="28"/>
        </w:rPr>
        <w:t>С целью сопоставления результатов лечения были сформированы две группы. Первая  группа(18 пациентов) –  пострадавшие, в диагностике которых  использовалась  компьютерная томография. Вторая группа  – обследование в ней проводилось рутинными методами(3</w:t>
      </w:r>
      <w:r w:rsidR="00D821FE">
        <w:rPr>
          <w:sz w:val="28"/>
          <w:szCs w:val="28"/>
        </w:rPr>
        <w:t>4</w:t>
      </w:r>
      <w:r w:rsidR="00D45DE2">
        <w:rPr>
          <w:sz w:val="28"/>
          <w:szCs w:val="28"/>
        </w:rPr>
        <w:t xml:space="preserve"> пациент</w:t>
      </w:r>
      <w:r w:rsidR="00D821FE">
        <w:rPr>
          <w:sz w:val="28"/>
          <w:szCs w:val="28"/>
        </w:rPr>
        <w:t>а</w:t>
      </w:r>
      <w:r w:rsidR="00D45DE2">
        <w:rPr>
          <w:sz w:val="28"/>
          <w:szCs w:val="28"/>
        </w:rPr>
        <w:t xml:space="preserve">).   </w:t>
      </w:r>
    </w:p>
    <w:p w:rsidR="00B41549" w:rsidRDefault="00461A04" w:rsidP="000475E6">
      <w:pPr>
        <w:spacing w:line="360" w:lineRule="auto"/>
        <w:ind w:firstLine="709"/>
        <w:jc w:val="both"/>
        <w:rPr>
          <w:sz w:val="28"/>
          <w:szCs w:val="28"/>
        </w:rPr>
      </w:pPr>
      <w:r w:rsidRPr="00A14794">
        <w:rPr>
          <w:b/>
          <w:sz w:val="28"/>
          <w:szCs w:val="28"/>
        </w:rPr>
        <w:t>Результаты исследования.</w:t>
      </w:r>
      <w:r w:rsidR="00596C84" w:rsidRPr="00A14794">
        <w:rPr>
          <w:b/>
          <w:sz w:val="28"/>
          <w:szCs w:val="28"/>
        </w:rPr>
        <w:t xml:space="preserve"> </w:t>
      </w:r>
      <w:r w:rsidR="00A14794" w:rsidRPr="00A14794">
        <w:rPr>
          <w:b/>
          <w:sz w:val="28"/>
          <w:szCs w:val="28"/>
        </w:rPr>
        <w:t xml:space="preserve"> </w:t>
      </w:r>
      <w:r w:rsidR="00B41549" w:rsidRPr="00B41549">
        <w:rPr>
          <w:sz w:val="28"/>
          <w:szCs w:val="28"/>
        </w:rPr>
        <w:t>Оказание помощи</w:t>
      </w:r>
      <w:r w:rsidR="00B41549">
        <w:rPr>
          <w:sz w:val="28"/>
          <w:szCs w:val="28"/>
        </w:rPr>
        <w:t xml:space="preserve"> у данной категории </w:t>
      </w:r>
      <w:r w:rsidR="0018208C">
        <w:rPr>
          <w:sz w:val="28"/>
          <w:szCs w:val="28"/>
        </w:rPr>
        <w:t xml:space="preserve">основывалось </w:t>
      </w:r>
      <w:r w:rsidR="00E3056A">
        <w:rPr>
          <w:sz w:val="28"/>
          <w:szCs w:val="28"/>
        </w:rPr>
        <w:t xml:space="preserve">прежде всего </w:t>
      </w:r>
      <w:r w:rsidR="0018208C">
        <w:rPr>
          <w:sz w:val="28"/>
          <w:szCs w:val="28"/>
        </w:rPr>
        <w:t xml:space="preserve">на своевременной  </w:t>
      </w:r>
      <w:r w:rsidR="00E3056A">
        <w:rPr>
          <w:sz w:val="28"/>
          <w:szCs w:val="28"/>
        </w:rPr>
        <w:t xml:space="preserve">и точной </w:t>
      </w:r>
      <w:r w:rsidR="00B41549">
        <w:rPr>
          <w:sz w:val="28"/>
          <w:szCs w:val="28"/>
        </w:rPr>
        <w:t>диагностик</w:t>
      </w:r>
      <w:r w:rsidR="009367C8">
        <w:rPr>
          <w:sz w:val="28"/>
          <w:szCs w:val="28"/>
        </w:rPr>
        <w:t>е</w:t>
      </w:r>
      <w:r w:rsidR="0018208C">
        <w:rPr>
          <w:sz w:val="28"/>
          <w:szCs w:val="28"/>
        </w:rPr>
        <w:t>.</w:t>
      </w:r>
      <w:r w:rsidR="00B41549">
        <w:rPr>
          <w:sz w:val="28"/>
          <w:szCs w:val="28"/>
        </w:rPr>
        <w:t xml:space="preserve"> </w:t>
      </w:r>
    </w:p>
    <w:p w:rsidR="00613756" w:rsidRPr="00A14794" w:rsidRDefault="00613756" w:rsidP="000475E6">
      <w:pPr>
        <w:spacing w:line="360" w:lineRule="auto"/>
        <w:ind w:firstLine="709"/>
        <w:jc w:val="both"/>
        <w:rPr>
          <w:sz w:val="28"/>
          <w:szCs w:val="28"/>
        </w:rPr>
      </w:pPr>
      <w:r w:rsidRPr="00A14794">
        <w:rPr>
          <w:sz w:val="28"/>
          <w:szCs w:val="28"/>
        </w:rPr>
        <w:t xml:space="preserve">Клинические симптомы </w:t>
      </w:r>
      <w:r w:rsidR="0018208C">
        <w:rPr>
          <w:sz w:val="28"/>
          <w:szCs w:val="28"/>
        </w:rPr>
        <w:t xml:space="preserve"> разрыва</w:t>
      </w:r>
      <w:r w:rsidR="00E3056A">
        <w:rPr>
          <w:sz w:val="28"/>
          <w:szCs w:val="28"/>
        </w:rPr>
        <w:t xml:space="preserve"> диафрагмы </w:t>
      </w:r>
      <w:r w:rsidR="0018208C">
        <w:rPr>
          <w:sz w:val="28"/>
          <w:szCs w:val="28"/>
        </w:rPr>
        <w:t xml:space="preserve"> </w:t>
      </w:r>
      <w:r w:rsidRPr="00A14794">
        <w:rPr>
          <w:sz w:val="28"/>
          <w:szCs w:val="28"/>
        </w:rPr>
        <w:t>весьма разнообразны и связаны как с нарушениями функций эвентерировавших органов брюшной полости, так и со сдавлением и смещением органов грудной полости</w:t>
      </w:r>
      <w:r w:rsidR="00080253" w:rsidRPr="00080253">
        <w:rPr>
          <w:sz w:val="28"/>
          <w:szCs w:val="28"/>
        </w:rPr>
        <w:t>[</w:t>
      </w:r>
      <w:r w:rsidR="00FE4D54" w:rsidRPr="00FE4D54">
        <w:rPr>
          <w:sz w:val="28"/>
          <w:szCs w:val="28"/>
        </w:rPr>
        <w:t>9</w:t>
      </w:r>
      <w:r w:rsidR="00080253" w:rsidRPr="00080253">
        <w:rPr>
          <w:sz w:val="28"/>
          <w:szCs w:val="28"/>
        </w:rPr>
        <w:t>,1</w:t>
      </w:r>
      <w:r w:rsidR="00FE4D54" w:rsidRPr="00FE4D54">
        <w:rPr>
          <w:sz w:val="28"/>
          <w:szCs w:val="28"/>
        </w:rPr>
        <w:t>2</w:t>
      </w:r>
      <w:r w:rsidR="00080253" w:rsidRPr="00080253">
        <w:rPr>
          <w:sz w:val="28"/>
          <w:szCs w:val="28"/>
        </w:rPr>
        <w:t>]</w:t>
      </w:r>
      <w:r w:rsidRPr="00A14794">
        <w:rPr>
          <w:sz w:val="28"/>
          <w:szCs w:val="28"/>
        </w:rPr>
        <w:t>. Боли различной локализации явля</w:t>
      </w:r>
      <w:r w:rsidR="00E3056A">
        <w:rPr>
          <w:sz w:val="28"/>
          <w:szCs w:val="28"/>
        </w:rPr>
        <w:t>лись</w:t>
      </w:r>
      <w:r w:rsidRPr="00A14794">
        <w:rPr>
          <w:sz w:val="28"/>
          <w:szCs w:val="28"/>
        </w:rPr>
        <w:t xml:space="preserve"> наиболее частой жалобой</w:t>
      </w:r>
      <w:r w:rsidR="00A52F14">
        <w:rPr>
          <w:sz w:val="28"/>
          <w:szCs w:val="28"/>
        </w:rPr>
        <w:t>.</w:t>
      </w:r>
      <w:r w:rsidRPr="00A14794">
        <w:rPr>
          <w:sz w:val="28"/>
          <w:szCs w:val="28"/>
        </w:rPr>
        <w:t xml:space="preserve"> </w:t>
      </w:r>
    </w:p>
    <w:p w:rsidR="00613756" w:rsidRPr="00A14794" w:rsidRDefault="00A14794" w:rsidP="006137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Диагностика. </w:t>
      </w:r>
      <w:r w:rsidR="00613756" w:rsidRPr="00A14794">
        <w:rPr>
          <w:sz w:val="28"/>
          <w:szCs w:val="28"/>
        </w:rPr>
        <w:t xml:space="preserve">Рентгенологический метод исследования </w:t>
      </w:r>
      <w:r w:rsidR="00B41549">
        <w:rPr>
          <w:sz w:val="28"/>
          <w:szCs w:val="28"/>
        </w:rPr>
        <w:t xml:space="preserve">не так давно </w:t>
      </w:r>
      <w:r>
        <w:rPr>
          <w:sz w:val="28"/>
          <w:szCs w:val="28"/>
        </w:rPr>
        <w:t xml:space="preserve"> являлся </w:t>
      </w:r>
      <w:r w:rsidR="00613756" w:rsidRPr="00A14794">
        <w:rPr>
          <w:sz w:val="28"/>
          <w:szCs w:val="28"/>
        </w:rPr>
        <w:t xml:space="preserve">основным </w:t>
      </w:r>
      <w:r>
        <w:rPr>
          <w:sz w:val="28"/>
          <w:szCs w:val="28"/>
        </w:rPr>
        <w:t xml:space="preserve">в </w:t>
      </w:r>
      <w:r w:rsidR="00613756" w:rsidRPr="00A14794">
        <w:rPr>
          <w:sz w:val="28"/>
          <w:szCs w:val="28"/>
        </w:rPr>
        <w:t xml:space="preserve"> </w:t>
      </w:r>
      <w:r w:rsidR="00A52F14">
        <w:rPr>
          <w:sz w:val="28"/>
          <w:szCs w:val="28"/>
        </w:rPr>
        <w:t xml:space="preserve">выявлении </w:t>
      </w:r>
      <w:r w:rsidR="00613756" w:rsidRPr="00A14794">
        <w:rPr>
          <w:sz w:val="28"/>
          <w:szCs w:val="28"/>
        </w:rPr>
        <w:t xml:space="preserve"> повреждений диафрагмы</w:t>
      </w:r>
      <w:r w:rsidR="00080253" w:rsidRPr="00080253">
        <w:rPr>
          <w:sz w:val="28"/>
          <w:szCs w:val="28"/>
        </w:rPr>
        <w:t>[2,3,1</w:t>
      </w:r>
      <w:r w:rsidR="00FE4D54" w:rsidRPr="00FE4D54">
        <w:rPr>
          <w:sz w:val="28"/>
          <w:szCs w:val="28"/>
        </w:rPr>
        <w:t>0</w:t>
      </w:r>
      <w:r w:rsidR="00080253" w:rsidRPr="00080253">
        <w:rPr>
          <w:sz w:val="28"/>
          <w:szCs w:val="28"/>
        </w:rPr>
        <w:t>]</w:t>
      </w:r>
      <w:r w:rsidR="00613756" w:rsidRPr="00A14794">
        <w:rPr>
          <w:sz w:val="28"/>
          <w:szCs w:val="28"/>
        </w:rPr>
        <w:t>. Рентгенологическая картина определя</w:t>
      </w:r>
      <w:r w:rsidR="00B41549">
        <w:rPr>
          <w:sz w:val="28"/>
          <w:szCs w:val="28"/>
        </w:rPr>
        <w:t>лась</w:t>
      </w:r>
      <w:r w:rsidR="00613756" w:rsidRPr="00A14794">
        <w:rPr>
          <w:sz w:val="28"/>
          <w:szCs w:val="28"/>
        </w:rPr>
        <w:t xml:space="preserve"> характером и объемом эвентерировавших органов.</w:t>
      </w:r>
    </w:p>
    <w:p w:rsidR="00A14794" w:rsidRDefault="00A14794" w:rsidP="00A14794">
      <w:pPr>
        <w:spacing w:line="360" w:lineRule="auto"/>
        <w:ind w:firstLine="709"/>
        <w:jc w:val="both"/>
        <w:rPr>
          <w:sz w:val="28"/>
          <w:szCs w:val="28"/>
        </w:rPr>
      </w:pPr>
      <w:r w:rsidRPr="00A14794">
        <w:rPr>
          <w:sz w:val="28"/>
          <w:szCs w:val="28"/>
        </w:rPr>
        <w:t>Характерным признаком явля</w:t>
      </w:r>
      <w:r w:rsidR="00B41549">
        <w:rPr>
          <w:sz w:val="28"/>
          <w:szCs w:val="28"/>
        </w:rPr>
        <w:t xml:space="preserve">лось </w:t>
      </w:r>
      <w:r w:rsidRPr="00A14794">
        <w:rPr>
          <w:sz w:val="28"/>
          <w:szCs w:val="28"/>
        </w:rPr>
        <w:t>обнаружение брюшных органов выше уровня диафрагмы</w:t>
      </w:r>
      <w:r w:rsidR="002B47A8">
        <w:rPr>
          <w:sz w:val="28"/>
          <w:szCs w:val="28"/>
        </w:rPr>
        <w:t xml:space="preserve"> (Рис.1,2)</w:t>
      </w:r>
      <w:r w:rsidRPr="00A14794">
        <w:rPr>
          <w:sz w:val="28"/>
          <w:szCs w:val="28"/>
        </w:rPr>
        <w:t>. Обязательным явля</w:t>
      </w:r>
      <w:r w:rsidR="00B41549">
        <w:rPr>
          <w:sz w:val="28"/>
          <w:szCs w:val="28"/>
        </w:rPr>
        <w:t>лось</w:t>
      </w:r>
      <w:r w:rsidRPr="00A14794">
        <w:rPr>
          <w:sz w:val="28"/>
          <w:szCs w:val="28"/>
        </w:rPr>
        <w:t xml:space="preserve"> исследование с использованием контрастирующих препаратов, так как только при обзорной рентгенографии органов грудной клетки, наличие газа и уровня жидкости может трактова</w:t>
      </w:r>
      <w:r w:rsidR="00F41B48">
        <w:rPr>
          <w:sz w:val="28"/>
          <w:szCs w:val="28"/>
        </w:rPr>
        <w:t xml:space="preserve">ться </w:t>
      </w:r>
      <w:r w:rsidRPr="00A14794">
        <w:rPr>
          <w:sz w:val="28"/>
          <w:szCs w:val="28"/>
        </w:rPr>
        <w:t xml:space="preserve"> как пневмоторакс, экссудативный плеврит или абсцесс легкого</w:t>
      </w:r>
      <w:r w:rsidR="00080253" w:rsidRPr="00080253">
        <w:rPr>
          <w:sz w:val="28"/>
          <w:szCs w:val="28"/>
        </w:rPr>
        <w:t>[1,1</w:t>
      </w:r>
      <w:r w:rsidR="00FE4D54" w:rsidRPr="00FE4D54">
        <w:rPr>
          <w:sz w:val="28"/>
          <w:szCs w:val="28"/>
        </w:rPr>
        <w:t>1</w:t>
      </w:r>
      <w:r w:rsidR="00080253" w:rsidRPr="00080253">
        <w:rPr>
          <w:sz w:val="28"/>
          <w:szCs w:val="28"/>
        </w:rPr>
        <w:t>,1</w:t>
      </w:r>
      <w:r w:rsidR="00FE4D54" w:rsidRPr="00FE4D54">
        <w:rPr>
          <w:sz w:val="28"/>
          <w:szCs w:val="28"/>
        </w:rPr>
        <w:t>2</w:t>
      </w:r>
      <w:r w:rsidR="00CC6219" w:rsidRPr="00CC6219">
        <w:rPr>
          <w:sz w:val="28"/>
          <w:szCs w:val="28"/>
        </w:rPr>
        <w:t>]</w:t>
      </w:r>
      <w:r w:rsidRPr="00A14794">
        <w:rPr>
          <w:sz w:val="28"/>
          <w:szCs w:val="28"/>
        </w:rPr>
        <w:t>.</w:t>
      </w:r>
    </w:p>
    <w:p w:rsidR="00A5335E" w:rsidRDefault="00A5335E" w:rsidP="00A14794">
      <w:pPr>
        <w:spacing w:line="360" w:lineRule="auto"/>
        <w:ind w:firstLine="709"/>
        <w:jc w:val="both"/>
        <w:rPr>
          <w:sz w:val="28"/>
          <w:szCs w:val="28"/>
        </w:rPr>
      </w:pPr>
    </w:p>
    <w:p w:rsidR="00A5335E" w:rsidRDefault="00911A64" w:rsidP="009241C9">
      <w:pPr>
        <w:ind w:hanging="426"/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84780" cy="1877695"/>
            <wp:effectExtent l="19050" t="0" r="1270" b="0"/>
            <wp:docPr id="1" name="Рисунок 8" descr="C:\Users\1\Desktop\44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1\Desktop\44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802" t="13477" r="13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187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335E">
        <w:rPr>
          <w:sz w:val="28"/>
          <w:szCs w:val="28"/>
        </w:rPr>
        <w:t xml:space="preserve">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75255" cy="1877695"/>
            <wp:effectExtent l="19050" t="0" r="0" b="0"/>
            <wp:docPr id="2" name="Рисунок 9" descr="C:\Users\1\Desktop\4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1\Desktop\4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292" t="15785" r="15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187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35E" w:rsidRDefault="00A5335E" w:rsidP="00A14794">
      <w:pPr>
        <w:spacing w:line="360" w:lineRule="auto"/>
        <w:ind w:firstLine="709"/>
        <w:jc w:val="both"/>
        <w:rPr>
          <w:sz w:val="28"/>
          <w:szCs w:val="28"/>
        </w:rPr>
      </w:pPr>
    </w:p>
    <w:p w:rsidR="00A5335E" w:rsidRPr="006825B8" w:rsidRDefault="00A5335E" w:rsidP="000E4666">
      <w:pPr>
        <w:ind w:firstLine="709"/>
        <w:jc w:val="both"/>
      </w:pPr>
      <w:r w:rsidRPr="006825B8">
        <w:t xml:space="preserve">Рисунок </w:t>
      </w:r>
      <w:r w:rsidR="002B47A8">
        <w:t>1,</w:t>
      </w:r>
      <w:r w:rsidRPr="006825B8">
        <w:t xml:space="preserve">2. Пострадавший Н., 53 лет. </w:t>
      </w:r>
      <w:r w:rsidR="00567FC5">
        <w:t xml:space="preserve">Обзорная компьютерная томограмма. </w:t>
      </w:r>
      <w:r w:rsidRPr="006825B8">
        <w:t>Контрастное исследован</w:t>
      </w:r>
      <w:r w:rsidR="006825B8" w:rsidRPr="006825B8">
        <w:t xml:space="preserve">ие </w:t>
      </w:r>
      <w:r w:rsidR="002C2FC8">
        <w:t>желулочно-кишечного тракта.</w:t>
      </w:r>
      <w:r w:rsidR="006825B8" w:rsidRPr="006825B8">
        <w:t xml:space="preserve">.  Эвентерация тонкой и ободочной кишок в левую </w:t>
      </w:r>
      <w:r w:rsidR="000E4666">
        <w:t>плевральную полость.</w:t>
      </w:r>
    </w:p>
    <w:p w:rsidR="00A5335E" w:rsidRDefault="00A5335E" w:rsidP="00A14794">
      <w:pPr>
        <w:spacing w:line="360" w:lineRule="auto"/>
        <w:ind w:firstLine="709"/>
        <w:jc w:val="both"/>
        <w:rPr>
          <w:sz w:val="28"/>
          <w:szCs w:val="28"/>
        </w:rPr>
      </w:pPr>
    </w:p>
    <w:p w:rsidR="00A14794" w:rsidRDefault="00A14794" w:rsidP="00A14794">
      <w:pPr>
        <w:spacing w:line="360" w:lineRule="auto"/>
        <w:ind w:firstLine="709"/>
        <w:jc w:val="both"/>
        <w:rPr>
          <w:sz w:val="28"/>
          <w:szCs w:val="28"/>
        </w:rPr>
      </w:pPr>
      <w:r w:rsidRPr="00A14794">
        <w:rPr>
          <w:sz w:val="28"/>
          <w:szCs w:val="28"/>
        </w:rPr>
        <w:t>Характерным признаком  разрыва диафрагмы явля</w:t>
      </w:r>
      <w:r w:rsidR="0027067D">
        <w:rPr>
          <w:sz w:val="28"/>
          <w:szCs w:val="28"/>
        </w:rPr>
        <w:t>лось</w:t>
      </w:r>
      <w:r w:rsidRPr="00A14794">
        <w:rPr>
          <w:sz w:val="28"/>
          <w:szCs w:val="28"/>
        </w:rPr>
        <w:t xml:space="preserve"> изменчивость изображения в зависимости от степени наполнения желудочно-кишечного тракта и при перемене положения тела</w:t>
      </w:r>
      <w:r w:rsidR="00E4249D">
        <w:rPr>
          <w:sz w:val="28"/>
          <w:szCs w:val="28"/>
        </w:rPr>
        <w:t xml:space="preserve"> (Рис.3,4)</w:t>
      </w:r>
      <w:r w:rsidRPr="00A14794">
        <w:rPr>
          <w:sz w:val="28"/>
          <w:szCs w:val="28"/>
        </w:rPr>
        <w:t>. Другим признаком, способствующим диагностике, является смещение средостения в здоровую сторону</w:t>
      </w:r>
      <w:r w:rsidR="00CC6219" w:rsidRPr="00CC6219">
        <w:rPr>
          <w:sz w:val="28"/>
          <w:szCs w:val="28"/>
        </w:rPr>
        <w:t>[</w:t>
      </w:r>
      <w:r w:rsidR="00FE4D54" w:rsidRPr="00FE4D54">
        <w:rPr>
          <w:sz w:val="28"/>
          <w:szCs w:val="28"/>
        </w:rPr>
        <w:t>2</w:t>
      </w:r>
      <w:r w:rsidR="00CC6219" w:rsidRPr="00CC6219">
        <w:rPr>
          <w:sz w:val="28"/>
          <w:szCs w:val="28"/>
        </w:rPr>
        <w:t>,</w:t>
      </w:r>
      <w:r w:rsidR="00FE4D54" w:rsidRPr="00FE4D54">
        <w:rPr>
          <w:sz w:val="28"/>
          <w:szCs w:val="28"/>
        </w:rPr>
        <w:t>5</w:t>
      </w:r>
      <w:r w:rsidR="00CC6219" w:rsidRPr="00CC6219">
        <w:rPr>
          <w:sz w:val="28"/>
          <w:szCs w:val="28"/>
        </w:rPr>
        <w:t>,1</w:t>
      </w:r>
      <w:r w:rsidR="00FE4D54" w:rsidRPr="00FE4D54">
        <w:rPr>
          <w:sz w:val="28"/>
          <w:szCs w:val="28"/>
        </w:rPr>
        <w:t>2</w:t>
      </w:r>
      <w:r w:rsidR="00CC6219" w:rsidRPr="00CC6219">
        <w:rPr>
          <w:sz w:val="28"/>
          <w:szCs w:val="28"/>
        </w:rPr>
        <w:t>]</w:t>
      </w:r>
      <w:r w:rsidRPr="00A14794">
        <w:rPr>
          <w:sz w:val="28"/>
          <w:szCs w:val="28"/>
        </w:rPr>
        <w:t>.</w:t>
      </w:r>
    </w:p>
    <w:p w:rsidR="00CD2B8C" w:rsidRDefault="00911A64" w:rsidP="009241C9">
      <w:pPr>
        <w:tabs>
          <w:tab w:val="left" w:pos="4326"/>
          <w:tab w:val="left" w:pos="4678"/>
        </w:tabs>
        <w:spacing w:line="360" w:lineRule="auto"/>
        <w:ind w:hanging="426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62885" cy="1925955"/>
            <wp:effectExtent l="19050" t="0" r="0" b="0"/>
            <wp:docPr id="3" name="Рисунок 7" descr="C:\Users\1\Desktop\Мои документы\OlVik\сводное  фото\Диафрагма\Фото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1\Desktop\Мои документы\OlVik\сводное  фото\Диафрагма\Фото01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968" t="4955" r="13129" b="10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192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2B8C">
        <w:rPr>
          <w:sz w:val="28"/>
          <w:szCs w:val="28"/>
        </w:rPr>
        <w:t xml:space="preserve">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18460" cy="1925955"/>
            <wp:effectExtent l="19050" t="0" r="0" b="0"/>
            <wp:docPr id="4" name="Рисунок 4" descr="Фото0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015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589" t="2831" r="7840" b="14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192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2B8C">
        <w:rPr>
          <w:sz w:val="28"/>
          <w:szCs w:val="28"/>
        </w:rPr>
        <w:t xml:space="preserve">     </w:t>
      </w:r>
    </w:p>
    <w:p w:rsidR="009736E8" w:rsidRPr="009736E8" w:rsidRDefault="009736E8" w:rsidP="007208D7">
      <w:pPr>
        <w:ind w:firstLine="142"/>
        <w:jc w:val="both"/>
      </w:pPr>
      <w:r w:rsidRPr="009736E8">
        <w:t>Рис.</w:t>
      </w:r>
      <w:r w:rsidR="00BB1A81">
        <w:t>3</w:t>
      </w:r>
      <w:r w:rsidRPr="009736E8">
        <w:t>. Пострадавший С.34</w:t>
      </w:r>
      <w:r>
        <w:t xml:space="preserve"> </w:t>
      </w:r>
      <w:r w:rsidRPr="009736E8">
        <w:t>л. Эвентерация</w:t>
      </w:r>
      <w:r>
        <w:t xml:space="preserve">       Рис.</w:t>
      </w:r>
      <w:r w:rsidR="00BB1A81">
        <w:t>4</w:t>
      </w:r>
      <w:r>
        <w:t xml:space="preserve">. Пострадавший К. 43 л. Эвентерация в </w:t>
      </w:r>
    </w:p>
    <w:p w:rsidR="009736E8" w:rsidRPr="009736E8" w:rsidRDefault="009736E8" w:rsidP="007208D7">
      <w:pPr>
        <w:ind w:firstLine="142"/>
        <w:jc w:val="both"/>
      </w:pPr>
      <w:r w:rsidRPr="009736E8">
        <w:t xml:space="preserve"> в левую плевральную полость селезенки, </w:t>
      </w:r>
      <w:r>
        <w:t xml:space="preserve">       </w:t>
      </w:r>
      <w:r w:rsidR="007208D7">
        <w:t xml:space="preserve">    </w:t>
      </w:r>
      <w:r>
        <w:t xml:space="preserve">   </w:t>
      </w:r>
      <w:r w:rsidR="007D0ACA">
        <w:t xml:space="preserve">    </w:t>
      </w:r>
      <w:r>
        <w:t xml:space="preserve">левую плевральную полость желудка и </w:t>
      </w:r>
    </w:p>
    <w:p w:rsidR="00CD2B8C" w:rsidRPr="009736E8" w:rsidRDefault="009736E8" w:rsidP="007208D7">
      <w:pPr>
        <w:ind w:firstLine="142"/>
        <w:jc w:val="both"/>
      </w:pPr>
      <w:r>
        <w:t xml:space="preserve">  </w:t>
      </w:r>
      <w:r w:rsidRPr="009736E8">
        <w:t>желудка, большого сальника</w:t>
      </w:r>
      <w:r>
        <w:t xml:space="preserve">.                            </w:t>
      </w:r>
      <w:r w:rsidR="007208D7">
        <w:t xml:space="preserve">   </w:t>
      </w:r>
      <w:r w:rsidR="007D0ACA">
        <w:t xml:space="preserve">     </w:t>
      </w:r>
      <w:r>
        <w:t>ободочной кишки.</w:t>
      </w:r>
    </w:p>
    <w:p w:rsidR="00CD2B8C" w:rsidRPr="009736E8" w:rsidRDefault="00CD2B8C" w:rsidP="00A14794">
      <w:pPr>
        <w:spacing w:line="360" w:lineRule="auto"/>
        <w:ind w:firstLine="709"/>
        <w:jc w:val="both"/>
      </w:pPr>
    </w:p>
    <w:p w:rsidR="0027067D" w:rsidRDefault="0027067D" w:rsidP="00A147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Следует отметить, что </w:t>
      </w:r>
      <w:r w:rsidR="00A52F14">
        <w:rPr>
          <w:sz w:val="28"/>
          <w:szCs w:val="28"/>
        </w:rPr>
        <w:t>трудность</w:t>
      </w:r>
      <w:r w:rsidR="00B56A3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процесс</w:t>
      </w:r>
      <w:r w:rsidR="00B56A37">
        <w:rPr>
          <w:sz w:val="28"/>
          <w:szCs w:val="28"/>
        </w:rPr>
        <w:t>а</w:t>
      </w:r>
      <w:r>
        <w:rPr>
          <w:sz w:val="28"/>
          <w:szCs w:val="28"/>
        </w:rPr>
        <w:t xml:space="preserve"> диагностики </w:t>
      </w:r>
      <w:r w:rsidR="00B56A37">
        <w:rPr>
          <w:sz w:val="28"/>
          <w:szCs w:val="28"/>
        </w:rPr>
        <w:t>обусловлен</w:t>
      </w:r>
      <w:r w:rsidR="00A52F14">
        <w:rPr>
          <w:sz w:val="28"/>
          <w:szCs w:val="28"/>
        </w:rPr>
        <w:t>а</w:t>
      </w:r>
      <w:r>
        <w:rPr>
          <w:sz w:val="28"/>
          <w:szCs w:val="28"/>
        </w:rPr>
        <w:t xml:space="preserve">  сочетанны</w:t>
      </w:r>
      <w:r w:rsidR="00B56A37">
        <w:rPr>
          <w:sz w:val="28"/>
          <w:szCs w:val="28"/>
        </w:rPr>
        <w:t>м</w:t>
      </w:r>
      <w:r>
        <w:rPr>
          <w:sz w:val="28"/>
          <w:szCs w:val="28"/>
        </w:rPr>
        <w:t xml:space="preserve"> характер</w:t>
      </w:r>
      <w:r w:rsidR="00B56A37">
        <w:rPr>
          <w:sz w:val="28"/>
          <w:szCs w:val="28"/>
        </w:rPr>
        <w:t xml:space="preserve">ом </w:t>
      </w:r>
      <w:r>
        <w:rPr>
          <w:sz w:val="28"/>
          <w:szCs w:val="28"/>
        </w:rPr>
        <w:t xml:space="preserve"> повреждений. </w:t>
      </w:r>
      <w:r w:rsidR="009B1858">
        <w:rPr>
          <w:sz w:val="28"/>
          <w:szCs w:val="28"/>
        </w:rPr>
        <w:t xml:space="preserve"> </w:t>
      </w:r>
    </w:p>
    <w:p w:rsidR="00CC6219" w:rsidRPr="00CC6219" w:rsidRDefault="008C2CF0" w:rsidP="00A147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последние годы приоритетными </w:t>
      </w:r>
      <w:r w:rsidR="009B1858">
        <w:rPr>
          <w:sz w:val="28"/>
          <w:szCs w:val="28"/>
        </w:rPr>
        <w:t xml:space="preserve"> стали</w:t>
      </w:r>
      <w:r>
        <w:rPr>
          <w:sz w:val="28"/>
          <w:szCs w:val="28"/>
        </w:rPr>
        <w:t xml:space="preserve"> лучевые методы</w:t>
      </w:r>
      <w:r w:rsidR="009B1858">
        <w:rPr>
          <w:sz w:val="28"/>
          <w:szCs w:val="28"/>
        </w:rPr>
        <w:t>,</w:t>
      </w:r>
      <w:r>
        <w:rPr>
          <w:sz w:val="28"/>
          <w:szCs w:val="28"/>
        </w:rPr>
        <w:t xml:space="preserve"> основ</w:t>
      </w:r>
      <w:r w:rsidR="00A52F14">
        <w:rPr>
          <w:sz w:val="28"/>
          <w:szCs w:val="28"/>
        </w:rPr>
        <w:t>ан</w:t>
      </w:r>
      <w:r>
        <w:rPr>
          <w:sz w:val="28"/>
          <w:szCs w:val="28"/>
        </w:rPr>
        <w:t xml:space="preserve">ные </w:t>
      </w:r>
      <w:r w:rsidR="00CD2B8C">
        <w:rPr>
          <w:sz w:val="28"/>
          <w:szCs w:val="28"/>
        </w:rPr>
        <w:t>на цифровых технологиях</w:t>
      </w:r>
      <w:r w:rsidR="00A14794" w:rsidRPr="00A14794">
        <w:rPr>
          <w:sz w:val="28"/>
          <w:szCs w:val="28"/>
        </w:rPr>
        <w:t xml:space="preserve">(УЗИ, </w:t>
      </w:r>
      <w:r w:rsidR="00CD2B8C">
        <w:rPr>
          <w:sz w:val="28"/>
          <w:szCs w:val="28"/>
        </w:rPr>
        <w:t>Спиральная компьютерная томография</w:t>
      </w:r>
      <w:r w:rsidR="00A14794" w:rsidRPr="00A14794">
        <w:rPr>
          <w:sz w:val="28"/>
          <w:szCs w:val="28"/>
        </w:rPr>
        <w:t>)</w:t>
      </w:r>
      <w:r w:rsidR="00E4249D">
        <w:rPr>
          <w:sz w:val="28"/>
          <w:szCs w:val="28"/>
        </w:rPr>
        <w:t>(Рис.5,6)</w:t>
      </w:r>
      <w:r w:rsidR="00A14794" w:rsidRPr="00A14794">
        <w:rPr>
          <w:sz w:val="28"/>
          <w:szCs w:val="28"/>
        </w:rPr>
        <w:t>. При ультрасонографии  определя</w:t>
      </w:r>
      <w:r w:rsidR="007D0ACA">
        <w:rPr>
          <w:sz w:val="28"/>
          <w:szCs w:val="28"/>
        </w:rPr>
        <w:t>ли</w:t>
      </w:r>
      <w:r w:rsidR="003B6190">
        <w:rPr>
          <w:sz w:val="28"/>
          <w:szCs w:val="28"/>
        </w:rPr>
        <w:t xml:space="preserve"> </w:t>
      </w:r>
      <w:r w:rsidR="00A14794" w:rsidRPr="00A14794">
        <w:rPr>
          <w:sz w:val="28"/>
          <w:szCs w:val="28"/>
        </w:rPr>
        <w:t xml:space="preserve">смещение сердца в противоположную сторону, </w:t>
      </w:r>
      <w:r w:rsidR="00CD2B8C" w:rsidRPr="00A14794">
        <w:rPr>
          <w:sz w:val="28"/>
          <w:szCs w:val="28"/>
        </w:rPr>
        <w:t>нетипичное</w:t>
      </w:r>
      <w:r w:rsidR="00A14794" w:rsidRPr="00A14794">
        <w:rPr>
          <w:sz w:val="28"/>
          <w:szCs w:val="28"/>
        </w:rPr>
        <w:t xml:space="preserve"> высокое расположение селезенки или печени, маятникообразное </w:t>
      </w:r>
      <w:r w:rsidR="00494B68">
        <w:rPr>
          <w:sz w:val="28"/>
          <w:szCs w:val="28"/>
        </w:rPr>
        <w:t xml:space="preserve"> </w:t>
      </w:r>
      <w:r w:rsidR="00A14794" w:rsidRPr="00A14794">
        <w:rPr>
          <w:sz w:val="28"/>
          <w:szCs w:val="28"/>
        </w:rPr>
        <w:t>движение содержимого петель кишечника</w:t>
      </w:r>
      <w:r w:rsidR="00CC6219" w:rsidRPr="00CC6219">
        <w:rPr>
          <w:sz w:val="28"/>
          <w:szCs w:val="28"/>
        </w:rPr>
        <w:t>[</w:t>
      </w:r>
      <w:r w:rsidR="00FE4D54" w:rsidRPr="00FE4D54">
        <w:rPr>
          <w:sz w:val="28"/>
          <w:szCs w:val="28"/>
        </w:rPr>
        <w:t>6</w:t>
      </w:r>
      <w:r w:rsidR="00CC6219" w:rsidRPr="00CC6219">
        <w:rPr>
          <w:sz w:val="28"/>
          <w:szCs w:val="28"/>
        </w:rPr>
        <w:t>,</w:t>
      </w:r>
      <w:r w:rsidR="00FE4D54" w:rsidRPr="00FE4D54">
        <w:rPr>
          <w:sz w:val="28"/>
          <w:szCs w:val="28"/>
        </w:rPr>
        <w:t>7</w:t>
      </w:r>
      <w:r w:rsidR="00CC6219" w:rsidRPr="00CC6219">
        <w:rPr>
          <w:sz w:val="28"/>
          <w:szCs w:val="28"/>
        </w:rPr>
        <w:t>,</w:t>
      </w:r>
      <w:r w:rsidR="00FE4D54" w:rsidRPr="00FE4D54">
        <w:rPr>
          <w:sz w:val="28"/>
          <w:szCs w:val="28"/>
        </w:rPr>
        <w:t>8</w:t>
      </w:r>
      <w:r w:rsidR="00CC6219" w:rsidRPr="00CC6219">
        <w:rPr>
          <w:sz w:val="28"/>
          <w:szCs w:val="28"/>
        </w:rPr>
        <w:t>]</w:t>
      </w:r>
      <w:r w:rsidR="00A14794" w:rsidRPr="00A14794">
        <w:rPr>
          <w:sz w:val="28"/>
          <w:szCs w:val="28"/>
        </w:rPr>
        <w:t xml:space="preserve">. </w:t>
      </w:r>
    </w:p>
    <w:p w:rsidR="00E4249D" w:rsidRDefault="00A14794" w:rsidP="00A14794">
      <w:pPr>
        <w:spacing w:line="360" w:lineRule="auto"/>
        <w:ind w:firstLine="709"/>
        <w:jc w:val="both"/>
        <w:rPr>
          <w:sz w:val="28"/>
          <w:szCs w:val="28"/>
        </w:rPr>
      </w:pPr>
      <w:r w:rsidRPr="00A14794">
        <w:rPr>
          <w:sz w:val="28"/>
          <w:szCs w:val="28"/>
        </w:rPr>
        <w:t xml:space="preserve">При </w:t>
      </w:r>
      <w:r w:rsidR="00CD2B8C">
        <w:rPr>
          <w:sz w:val="28"/>
          <w:szCs w:val="28"/>
        </w:rPr>
        <w:t xml:space="preserve">спиральной </w:t>
      </w:r>
      <w:r w:rsidRPr="00A14794">
        <w:rPr>
          <w:sz w:val="28"/>
          <w:szCs w:val="28"/>
        </w:rPr>
        <w:t>компьютерной томографии  выше диафрагмы в пределах грудной полости  визуализирова</w:t>
      </w:r>
      <w:r w:rsidR="009B1858">
        <w:rPr>
          <w:sz w:val="28"/>
          <w:szCs w:val="28"/>
        </w:rPr>
        <w:t>лись</w:t>
      </w:r>
      <w:r w:rsidRPr="00A14794">
        <w:rPr>
          <w:sz w:val="28"/>
          <w:szCs w:val="28"/>
        </w:rPr>
        <w:t xml:space="preserve"> выпавшие органы брюшной полости</w:t>
      </w:r>
      <w:r w:rsidR="00CC6219">
        <w:rPr>
          <w:sz w:val="28"/>
          <w:szCs w:val="28"/>
        </w:rPr>
        <w:t>[</w:t>
      </w:r>
      <w:r w:rsidR="00CC6219" w:rsidRPr="00CC6219">
        <w:rPr>
          <w:sz w:val="28"/>
          <w:szCs w:val="28"/>
        </w:rPr>
        <w:t>1</w:t>
      </w:r>
      <w:r w:rsidR="00FE4D54" w:rsidRPr="00FE4D54">
        <w:rPr>
          <w:sz w:val="28"/>
          <w:szCs w:val="28"/>
        </w:rPr>
        <w:t>0</w:t>
      </w:r>
      <w:r w:rsidR="00CC6219" w:rsidRPr="00CC6219">
        <w:rPr>
          <w:sz w:val="28"/>
          <w:szCs w:val="28"/>
        </w:rPr>
        <w:t>,1</w:t>
      </w:r>
      <w:r w:rsidR="00FE4D54" w:rsidRPr="00FE4D54">
        <w:rPr>
          <w:sz w:val="28"/>
          <w:szCs w:val="28"/>
        </w:rPr>
        <w:t>1</w:t>
      </w:r>
      <w:r w:rsidR="00CC6219" w:rsidRPr="00CC6219">
        <w:rPr>
          <w:sz w:val="28"/>
          <w:szCs w:val="28"/>
        </w:rPr>
        <w:t>]</w:t>
      </w:r>
      <w:r w:rsidRPr="00A14794">
        <w:rPr>
          <w:sz w:val="28"/>
          <w:szCs w:val="28"/>
        </w:rPr>
        <w:t xml:space="preserve">. </w:t>
      </w:r>
    </w:p>
    <w:p w:rsidR="00E4249D" w:rsidRPr="00A14794" w:rsidRDefault="00E4249D" w:rsidP="00A14794">
      <w:pPr>
        <w:spacing w:line="360" w:lineRule="auto"/>
        <w:ind w:firstLine="709"/>
        <w:jc w:val="both"/>
        <w:rPr>
          <w:sz w:val="28"/>
          <w:szCs w:val="28"/>
        </w:rPr>
      </w:pPr>
    </w:p>
    <w:p w:rsidR="00A14794" w:rsidRDefault="00A14794">
      <w:pPr>
        <w:ind w:firstLine="709"/>
        <w:jc w:val="both"/>
        <w:rPr>
          <w:b/>
          <w:sz w:val="28"/>
          <w:szCs w:val="28"/>
        </w:rPr>
      </w:pPr>
    </w:p>
    <w:p w:rsidR="00CD2B8C" w:rsidRDefault="00911A64" w:rsidP="007208D7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58415" cy="1993900"/>
            <wp:effectExtent l="19050" t="0" r="0" b="0"/>
            <wp:docPr id="5" name="Рисунок 13" descr="C:\Users\1\Desktop\55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1\Desktop\55ima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0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99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1858">
        <w:rPr>
          <w:sz w:val="28"/>
          <w:szCs w:val="28"/>
        </w:rPr>
        <w:t xml:space="preserve">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80310" cy="1964690"/>
            <wp:effectExtent l="19050" t="0" r="0" b="0"/>
            <wp:docPr id="6" name="Рисунок 12" descr="C:\Users\1\Desktop\6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Users\1\Desktop\6imag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0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196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B8C" w:rsidRDefault="00CD2B8C">
      <w:pPr>
        <w:ind w:firstLine="709"/>
        <w:jc w:val="both"/>
        <w:rPr>
          <w:b/>
          <w:sz w:val="28"/>
          <w:szCs w:val="28"/>
        </w:rPr>
      </w:pPr>
    </w:p>
    <w:p w:rsidR="003B6190" w:rsidRPr="00F34CB6" w:rsidRDefault="003B6190">
      <w:pPr>
        <w:ind w:firstLine="709"/>
        <w:jc w:val="both"/>
      </w:pPr>
      <w:r w:rsidRPr="00F34CB6">
        <w:t>Рисунок 5</w:t>
      </w:r>
      <w:r w:rsidR="000475E6">
        <w:t>,6</w:t>
      </w:r>
      <w:r w:rsidRPr="00F34CB6">
        <w:t xml:space="preserve">. </w:t>
      </w:r>
      <w:r w:rsidR="00F34CB6" w:rsidRPr="00F34CB6">
        <w:t xml:space="preserve">Пострадавший С., 34 лет. Политравма. Поперечный разрыв левого купола диафрагмы с эвентерацией  кишечника в левую плевральную полость. </w:t>
      </w:r>
    </w:p>
    <w:p w:rsidR="00CD2B8C" w:rsidRDefault="00CD2B8C" w:rsidP="009B1858">
      <w:pPr>
        <w:ind w:hanging="426"/>
        <w:jc w:val="both"/>
        <w:rPr>
          <w:b/>
          <w:sz w:val="28"/>
          <w:szCs w:val="28"/>
        </w:rPr>
      </w:pPr>
    </w:p>
    <w:p w:rsidR="00B3070F" w:rsidRDefault="00815887" w:rsidP="000475E6">
      <w:pPr>
        <w:spacing w:line="360" w:lineRule="auto"/>
        <w:ind w:firstLine="709"/>
        <w:jc w:val="both"/>
        <w:rPr>
          <w:sz w:val="28"/>
          <w:szCs w:val="28"/>
        </w:rPr>
      </w:pPr>
      <w:r w:rsidRPr="009736E8">
        <w:rPr>
          <w:b/>
          <w:sz w:val="28"/>
          <w:szCs w:val="28"/>
        </w:rPr>
        <w:lastRenderedPageBreak/>
        <w:t>Лечение</w:t>
      </w:r>
      <w:r w:rsidRPr="00A14794">
        <w:rPr>
          <w:sz w:val="28"/>
          <w:szCs w:val="28"/>
        </w:rPr>
        <w:t>. Общепризнано</w:t>
      </w:r>
      <w:r w:rsidR="00661E71" w:rsidRPr="00A14794">
        <w:rPr>
          <w:sz w:val="28"/>
          <w:szCs w:val="28"/>
        </w:rPr>
        <w:t>, что все повреждения диафрагмы подлежат хирургическому лечению.</w:t>
      </w:r>
      <w:r w:rsidR="009736E8">
        <w:rPr>
          <w:sz w:val="28"/>
          <w:szCs w:val="28"/>
        </w:rPr>
        <w:t xml:space="preserve"> Особо следует выделить  то обстоятельство, что все пострадавшие имели сочетанный характер травм. </w:t>
      </w:r>
      <w:r w:rsidR="008B7503">
        <w:rPr>
          <w:sz w:val="28"/>
          <w:szCs w:val="28"/>
        </w:rPr>
        <w:t xml:space="preserve">И в этих </w:t>
      </w:r>
      <w:r w:rsidR="007D0ACA">
        <w:rPr>
          <w:sz w:val="28"/>
          <w:szCs w:val="28"/>
        </w:rPr>
        <w:t>условиях</w:t>
      </w:r>
      <w:r w:rsidR="008B7503">
        <w:rPr>
          <w:sz w:val="28"/>
          <w:szCs w:val="28"/>
        </w:rPr>
        <w:t xml:space="preserve"> при</w:t>
      </w:r>
      <w:r w:rsidR="00D941B8">
        <w:rPr>
          <w:sz w:val="28"/>
          <w:szCs w:val="28"/>
        </w:rPr>
        <w:t>о</w:t>
      </w:r>
      <w:r w:rsidR="008B7503">
        <w:rPr>
          <w:sz w:val="28"/>
          <w:szCs w:val="28"/>
        </w:rPr>
        <w:t>ритетным являлось выполнение оперативны</w:t>
      </w:r>
      <w:r w:rsidR="00D941B8">
        <w:rPr>
          <w:sz w:val="28"/>
          <w:szCs w:val="28"/>
        </w:rPr>
        <w:t>х</w:t>
      </w:r>
      <w:r w:rsidR="008B7503">
        <w:rPr>
          <w:sz w:val="28"/>
          <w:szCs w:val="28"/>
        </w:rPr>
        <w:t xml:space="preserve"> вмешательств, направленны</w:t>
      </w:r>
      <w:r w:rsidR="00D941B8">
        <w:rPr>
          <w:sz w:val="28"/>
          <w:szCs w:val="28"/>
        </w:rPr>
        <w:t>х</w:t>
      </w:r>
      <w:r w:rsidR="008B7503">
        <w:rPr>
          <w:sz w:val="28"/>
          <w:szCs w:val="28"/>
        </w:rPr>
        <w:t xml:space="preserve">  на восстановление анатомической целостности  диафрагмы</w:t>
      </w:r>
      <w:r w:rsidR="00E4249D">
        <w:rPr>
          <w:sz w:val="28"/>
          <w:szCs w:val="28"/>
        </w:rPr>
        <w:t>(Рис.7,8)</w:t>
      </w:r>
      <w:r w:rsidR="008B7503">
        <w:rPr>
          <w:sz w:val="28"/>
          <w:szCs w:val="28"/>
        </w:rPr>
        <w:t>.  У подавляющего большинства они(операции) носили срочный и неотложный характер</w:t>
      </w:r>
      <w:r w:rsidR="00D45DE2">
        <w:rPr>
          <w:sz w:val="28"/>
          <w:szCs w:val="28"/>
        </w:rPr>
        <w:t xml:space="preserve">              </w:t>
      </w:r>
      <w:r w:rsidR="008107AE">
        <w:rPr>
          <w:sz w:val="28"/>
          <w:szCs w:val="28"/>
        </w:rPr>
        <w:t>(43 пациента)</w:t>
      </w:r>
      <w:r w:rsidR="008B7503">
        <w:rPr>
          <w:sz w:val="28"/>
          <w:szCs w:val="28"/>
        </w:rPr>
        <w:t>.</w:t>
      </w:r>
      <w:r w:rsidR="00B3070F" w:rsidRPr="00B3070F">
        <w:rPr>
          <w:sz w:val="28"/>
          <w:szCs w:val="28"/>
        </w:rPr>
        <w:t xml:space="preserve"> </w:t>
      </w:r>
      <w:r w:rsidR="008F769A">
        <w:rPr>
          <w:sz w:val="28"/>
          <w:szCs w:val="28"/>
        </w:rPr>
        <w:t>Вправление выпавших органов,</w:t>
      </w:r>
      <w:r w:rsidR="00B3070F" w:rsidRPr="00A14794">
        <w:rPr>
          <w:sz w:val="28"/>
          <w:szCs w:val="28"/>
        </w:rPr>
        <w:t xml:space="preserve">  как правило, </w:t>
      </w:r>
      <w:r w:rsidR="008F769A">
        <w:rPr>
          <w:sz w:val="28"/>
          <w:szCs w:val="28"/>
        </w:rPr>
        <w:t>не представляло значительных трудност</w:t>
      </w:r>
      <w:r w:rsidR="00D941B8">
        <w:rPr>
          <w:sz w:val="28"/>
          <w:szCs w:val="28"/>
        </w:rPr>
        <w:t>ей</w:t>
      </w:r>
      <w:r w:rsidR="00F44419" w:rsidRPr="008107AE">
        <w:rPr>
          <w:sz w:val="28"/>
          <w:szCs w:val="28"/>
        </w:rPr>
        <w:t>[</w:t>
      </w:r>
      <w:r w:rsidR="000D75B5" w:rsidRPr="008107AE">
        <w:rPr>
          <w:sz w:val="28"/>
          <w:szCs w:val="28"/>
        </w:rPr>
        <w:t>4,5</w:t>
      </w:r>
      <w:r w:rsidR="00F44419" w:rsidRPr="008107AE">
        <w:rPr>
          <w:sz w:val="28"/>
          <w:szCs w:val="28"/>
        </w:rPr>
        <w:t>,1</w:t>
      </w:r>
      <w:r w:rsidR="00FE4D54" w:rsidRPr="008107AE">
        <w:rPr>
          <w:sz w:val="28"/>
          <w:szCs w:val="28"/>
        </w:rPr>
        <w:t>2</w:t>
      </w:r>
      <w:r w:rsidR="00F44419" w:rsidRPr="008107AE">
        <w:rPr>
          <w:sz w:val="28"/>
          <w:szCs w:val="28"/>
        </w:rPr>
        <w:t>]</w:t>
      </w:r>
      <w:r w:rsidR="00D941B8">
        <w:rPr>
          <w:sz w:val="28"/>
          <w:szCs w:val="28"/>
        </w:rPr>
        <w:t>.</w:t>
      </w:r>
      <w:r w:rsidR="00B3070F" w:rsidRPr="00A14794">
        <w:rPr>
          <w:sz w:val="28"/>
          <w:szCs w:val="28"/>
        </w:rPr>
        <w:t xml:space="preserve"> </w:t>
      </w:r>
    </w:p>
    <w:p w:rsidR="0025101F" w:rsidRDefault="0025101F" w:rsidP="0025101F">
      <w:pPr>
        <w:jc w:val="both"/>
        <w:rPr>
          <w:sz w:val="28"/>
          <w:szCs w:val="28"/>
        </w:rPr>
      </w:pPr>
    </w:p>
    <w:p w:rsidR="0025101F" w:rsidRDefault="00911A64" w:rsidP="009241C9">
      <w:pPr>
        <w:ind w:hanging="284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83668" cy="1997909"/>
            <wp:effectExtent l="19050" t="0" r="2432" b="0"/>
            <wp:docPr id="7" name="Рисунок 4" descr="F:\разрыв диафрагмы\разрыв диафрагмы Рогов В.П\DSC0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F:\разрыв диафрагмы\разрыв диафрагмы Рогов В.П\DSC023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162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101F">
        <w:rPr>
          <w:sz w:val="28"/>
          <w:szCs w:val="28"/>
        </w:rPr>
        <w:t xml:space="preserve">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69565" cy="2072005"/>
            <wp:effectExtent l="19050" t="0" r="6985" b="0"/>
            <wp:docPr id="8" name="Рисунок 6" descr="F:\разрыв диафрагмы\разрыв диафрагмы Рогов В.П\DSC0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F:\разрыв диафрагмы\разрыв диафрагмы Рогов В.П\DSC023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207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101F">
        <w:rPr>
          <w:sz w:val="28"/>
          <w:szCs w:val="28"/>
        </w:rPr>
        <w:t xml:space="preserve">           </w:t>
      </w:r>
    </w:p>
    <w:p w:rsidR="0025101F" w:rsidRDefault="0025101F" w:rsidP="00B3070F">
      <w:pPr>
        <w:ind w:firstLine="709"/>
        <w:jc w:val="both"/>
        <w:rPr>
          <w:sz w:val="28"/>
          <w:szCs w:val="28"/>
        </w:rPr>
      </w:pPr>
    </w:p>
    <w:p w:rsidR="0025101F" w:rsidRPr="0025101F" w:rsidRDefault="0025101F" w:rsidP="00B3070F">
      <w:pPr>
        <w:ind w:firstLine="709"/>
        <w:jc w:val="both"/>
      </w:pPr>
      <w:r>
        <w:rPr>
          <w:sz w:val="28"/>
          <w:szCs w:val="28"/>
        </w:rPr>
        <w:t>Рисунк</w:t>
      </w:r>
      <w:r w:rsidR="00BB1A81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0475E6">
        <w:rPr>
          <w:sz w:val="28"/>
          <w:szCs w:val="28"/>
        </w:rPr>
        <w:t>7</w:t>
      </w:r>
      <w:r>
        <w:rPr>
          <w:sz w:val="28"/>
          <w:szCs w:val="28"/>
        </w:rPr>
        <w:t>,</w:t>
      </w:r>
      <w:r w:rsidR="000475E6">
        <w:rPr>
          <w:sz w:val="28"/>
          <w:szCs w:val="28"/>
        </w:rPr>
        <w:t>8</w:t>
      </w:r>
      <w:r>
        <w:rPr>
          <w:sz w:val="28"/>
          <w:szCs w:val="28"/>
        </w:rPr>
        <w:t xml:space="preserve">. </w:t>
      </w:r>
      <w:r w:rsidR="009A73EF">
        <w:rPr>
          <w:sz w:val="28"/>
          <w:szCs w:val="28"/>
        </w:rPr>
        <w:t xml:space="preserve"> </w:t>
      </w:r>
      <w:r w:rsidRPr="0025101F">
        <w:t xml:space="preserve">Пациент К., 33 лет. Поперечный разрыв </w:t>
      </w:r>
      <w:r>
        <w:t xml:space="preserve"> правого купола диафрагмы(3). </w:t>
      </w:r>
      <w:r w:rsidR="003B6190">
        <w:t>Правостороння торакотомия, в</w:t>
      </w:r>
      <w:r>
        <w:t xml:space="preserve">осстановление целостности диафрагмы </w:t>
      </w:r>
      <w:r w:rsidR="00432F5A">
        <w:t>с использованием полипропиленовой сетки.</w:t>
      </w:r>
    </w:p>
    <w:p w:rsidR="0025101F" w:rsidRPr="0025101F" w:rsidRDefault="0025101F" w:rsidP="00B3070F">
      <w:pPr>
        <w:ind w:firstLine="709"/>
        <w:jc w:val="both"/>
      </w:pPr>
    </w:p>
    <w:p w:rsidR="00B3070F" w:rsidRPr="00A14794" w:rsidRDefault="00B3070F" w:rsidP="000475E6">
      <w:pPr>
        <w:spacing w:line="360" w:lineRule="auto"/>
        <w:ind w:firstLine="709"/>
        <w:jc w:val="both"/>
        <w:rPr>
          <w:sz w:val="28"/>
          <w:szCs w:val="28"/>
        </w:rPr>
      </w:pPr>
      <w:r w:rsidRPr="00A14794">
        <w:rPr>
          <w:sz w:val="28"/>
          <w:szCs w:val="28"/>
        </w:rPr>
        <w:t>В подавляющем большинстве случаев</w:t>
      </w:r>
      <w:r w:rsidR="003B6190">
        <w:rPr>
          <w:sz w:val="28"/>
          <w:szCs w:val="28"/>
        </w:rPr>
        <w:t>(4</w:t>
      </w:r>
      <w:r w:rsidR="00120DB0">
        <w:rPr>
          <w:sz w:val="28"/>
          <w:szCs w:val="28"/>
        </w:rPr>
        <w:t>2 пациента</w:t>
      </w:r>
      <w:r w:rsidR="003B6190">
        <w:rPr>
          <w:sz w:val="28"/>
          <w:szCs w:val="28"/>
        </w:rPr>
        <w:t>)</w:t>
      </w:r>
      <w:r w:rsidRPr="00A14794">
        <w:rPr>
          <w:sz w:val="28"/>
          <w:szCs w:val="28"/>
        </w:rPr>
        <w:t xml:space="preserve"> при повреждении диафрагмы </w:t>
      </w:r>
      <w:r w:rsidR="008F6B9B">
        <w:rPr>
          <w:sz w:val="28"/>
          <w:szCs w:val="28"/>
        </w:rPr>
        <w:t xml:space="preserve">восстановление </w:t>
      </w:r>
      <w:r w:rsidRPr="00A14794">
        <w:rPr>
          <w:sz w:val="28"/>
          <w:szCs w:val="28"/>
        </w:rPr>
        <w:t>дефекта диафрагмы осуществля</w:t>
      </w:r>
      <w:r w:rsidR="007A6C8D">
        <w:rPr>
          <w:sz w:val="28"/>
          <w:szCs w:val="28"/>
        </w:rPr>
        <w:t>лось в ходе лапаротомии</w:t>
      </w:r>
      <w:r w:rsidR="00F44419" w:rsidRPr="00F44419">
        <w:rPr>
          <w:sz w:val="28"/>
          <w:szCs w:val="28"/>
        </w:rPr>
        <w:t>[</w:t>
      </w:r>
      <w:r w:rsidRPr="00A14794">
        <w:rPr>
          <w:sz w:val="28"/>
          <w:szCs w:val="28"/>
        </w:rPr>
        <w:t xml:space="preserve">. </w:t>
      </w:r>
    </w:p>
    <w:p w:rsidR="000E7490" w:rsidRDefault="00B3070F" w:rsidP="000475E6">
      <w:pPr>
        <w:spacing w:line="360" w:lineRule="auto"/>
        <w:ind w:firstLine="709"/>
        <w:jc w:val="both"/>
        <w:rPr>
          <w:sz w:val="28"/>
          <w:szCs w:val="28"/>
        </w:rPr>
      </w:pPr>
      <w:r w:rsidRPr="00A14794">
        <w:rPr>
          <w:sz w:val="28"/>
          <w:szCs w:val="28"/>
        </w:rPr>
        <w:t>Ушивание отверстия производи</w:t>
      </w:r>
      <w:r w:rsidR="00D941B8">
        <w:rPr>
          <w:sz w:val="28"/>
          <w:szCs w:val="28"/>
        </w:rPr>
        <w:t>ли</w:t>
      </w:r>
      <w:r w:rsidRPr="00A14794">
        <w:rPr>
          <w:sz w:val="28"/>
          <w:szCs w:val="28"/>
        </w:rPr>
        <w:t xml:space="preserve"> </w:t>
      </w:r>
      <w:r w:rsidR="007A6C8D">
        <w:rPr>
          <w:sz w:val="28"/>
          <w:szCs w:val="28"/>
        </w:rPr>
        <w:t>нера</w:t>
      </w:r>
      <w:r w:rsidR="009B6C2A">
        <w:rPr>
          <w:sz w:val="28"/>
          <w:szCs w:val="28"/>
        </w:rPr>
        <w:t>с</w:t>
      </w:r>
      <w:r w:rsidR="007A6C8D">
        <w:rPr>
          <w:sz w:val="28"/>
          <w:szCs w:val="28"/>
        </w:rPr>
        <w:t>сасыва</w:t>
      </w:r>
      <w:r w:rsidR="009B6C2A">
        <w:rPr>
          <w:sz w:val="28"/>
          <w:szCs w:val="28"/>
        </w:rPr>
        <w:t>ю</w:t>
      </w:r>
      <w:r w:rsidR="007A6C8D">
        <w:rPr>
          <w:sz w:val="28"/>
          <w:szCs w:val="28"/>
        </w:rPr>
        <w:t xml:space="preserve">щим </w:t>
      </w:r>
      <w:r w:rsidR="009B6C2A">
        <w:rPr>
          <w:sz w:val="28"/>
          <w:szCs w:val="28"/>
        </w:rPr>
        <w:t>нитками</w:t>
      </w:r>
      <w:r w:rsidR="007A6C8D">
        <w:rPr>
          <w:sz w:val="28"/>
          <w:szCs w:val="28"/>
        </w:rPr>
        <w:t xml:space="preserve"> </w:t>
      </w:r>
      <w:r w:rsidRPr="00A14794">
        <w:rPr>
          <w:sz w:val="28"/>
          <w:szCs w:val="28"/>
        </w:rPr>
        <w:t xml:space="preserve"> на расстоянии 0,8-1,0 см друг от друга, стараясь создать</w:t>
      </w:r>
      <w:r w:rsidR="008615CB">
        <w:rPr>
          <w:sz w:val="28"/>
          <w:szCs w:val="28"/>
        </w:rPr>
        <w:t xml:space="preserve"> </w:t>
      </w:r>
      <w:r w:rsidRPr="00A14794">
        <w:rPr>
          <w:sz w:val="28"/>
          <w:szCs w:val="28"/>
        </w:rPr>
        <w:t xml:space="preserve"> дупликатуру, накладывая один край диафрагмы на другой. </w:t>
      </w:r>
      <w:r w:rsidR="007A6C8D">
        <w:rPr>
          <w:sz w:val="28"/>
          <w:szCs w:val="28"/>
        </w:rPr>
        <w:t xml:space="preserve"> В основе использовали </w:t>
      </w:r>
      <w:r w:rsidRPr="00A14794">
        <w:rPr>
          <w:sz w:val="28"/>
          <w:szCs w:val="28"/>
        </w:rPr>
        <w:t xml:space="preserve"> П-образны</w:t>
      </w:r>
      <w:r w:rsidR="007A6C8D">
        <w:rPr>
          <w:sz w:val="28"/>
          <w:szCs w:val="28"/>
        </w:rPr>
        <w:t xml:space="preserve">е </w:t>
      </w:r>
      <w:r w:rsidRPr="00A14794">
        <w:rPr>
          <w:sz w:val="28"/>
          <w:szCs w:val="28"/>
        </w:rPr>
        <w:t>шв</w:t>
      </w:r>
      <w:r w:rsidR="007A6C8D">
        <w:rPr>
          <w:sz w:val="28"/>
          <w:szCs w:val="28"/>
        </w:rPr>
        <w:t>ы</w:t>
      </w:r>
      <w:r w:rsidRPr="00A14794">
        <w:rPr>
          <w:sz w:val="28"/>
          <w:szCs w:val="28"/>
        </w:rPr>
        <w:t>, проходящими у основания нижнего лоскута и на некотором расстоянии</w:t>
      </w:r>
      <w:r w:rsidR="00D941B8">
        <w:rPr>
          <w:sz w:val="28"/>
          <w:szCs w:val="28"/>
        </w:rPr>
        <w:t>.</w:t>
      </w:r>
      <w:r w:rsidRPr="00A14794">
        <w:rPr>
          <w:sz w:val="28"/>
          <w:szCs w:val="28"/>
        </w:rPr>
        <w:t xml:space="preserve">  </w:t>
      </w:r>
    </w:p>
    <w:p w:rsidR="00661E71" w:rsidRDefault="007A6C8D" w:rsidP="000475E6">
      <w:pPr>
        <w:spacing w:line="360" w:lineRule="auto"/>
        <w:ind w:firstLine="709"/>
        <w:jc w:val="both"/>
        <w:rPr>
          <w:sz w:val="28"/>
          <w:szCs w:val="28"/>
        </w:rPr>
      </w:pPr>
      <w:r w:rsidRPr="00A14794">
        <w:rPr>
          <w:sz w:val="28"/>
          <w:szCs w:val="28"/>
        </w:rPr>
        <w:t>При этом происходит лишь некоторое уплощение купола.</w:t>
      </w:r>
      <w:r w:rsidR="00A52F14">
        <w:rPr>
          <w:sz w:val="28"/>
          <w:szCs w:val="28"/>
        </w:rPr>
        <w:t xml:space="preserve"> В половине случаев осуществляли пластику с использование полипропиленовой сеткой. </w:t>
      </w:r>
    </w:p>
    <w:p w:rsidR="008B7503" w:rsidRPr="00A14794" w:rsidRDefault="008B7503" w:rsidP="000475E6">
      <w:pPr>
        <w:spacing w:line="360" w:lineRule="auto"/>
        <w:ind w:firstLine="709"/>
        <w:jc w:val="both"/>
        <w:rPr>
          <w:sz w:val="28"/>
          <w:szCs w:val="28"/>
        </w:rPr>
      </w:pPr>
      <w:r w:rsidRPr="00A14794">
        <w:rPr>
          <w:sz w:val="28"/>
          <w:szCs w:val="28"/>
        </w:rPr>
        <w:t xml:space="preserve">В качестве примера приводим клинический случай. </w:t>
      </w:r>
    </w:p>
    <w:p w:rsidR="008B7503" w:rsidRPr="00A14794" w:rsidRDefault="008B7503" w:rsidP="000475E6">
      <w:pPr>
        <w:spacing w:line="360" w:lineRule="auto"/>
        <w:ind w:firstLine="709"/>
        <w:jc w:val="both"/>
        <w:rPr>
          <w:sz w:val="28"/>
          <w:szCs w:val="28"/>
        </w:rPr>
      </w:pPr>
      <w:r w:rsidRPr="00A14794">
        <w:rPr>
          <w:i/>
          <w:iCs/>
          <w:sz w:val="28"/>
          <w:szCs w:val="28"/>
        </w:rPr>
        <w:lastRenderedPageBreak/>
        <w:t>Пациент М., 27</w:t>
      </w:r>
      <w:r w:rsidRPr="00A14794">
        <w:rPr>
          <w:sz w:val="28"/>
          <w:szCs w:val="28"/>
        </w:rPr>
        <w:t xml:space="preserve">  лет </w:t>
      </w:r>
      <w:r w:rsidRPr="00A14794">
        <w:rPr>
          <w:b/>
          <w:bCs/>
          <w:i/>
          <w:iCs/>
          <w:sz w:val="28"/>
          <w:szCs w:val="28"/>
        </w:rPr>
        <w:t xml:space="preserve"> </w:t>
      </w:r>
      <w:r w:rsidRPr="00A14794">
        <w:rPr>
          <w:bCs/>
          <w:i/>
          <w:iCs/>
          <w:sz w:val="28"/>
          <w:szCs w:val="28"/>
        </w:rPr>
        <w:t xml:space="preserve">и.б.№424 </w:t>
      </w:r>
      <w:r w:rsidRPr="00A14794">
        <w:rPr>
          <w:sz w:val="28"/>
          <w:szCs w:val="28"/>
        </w:rPr>
        <w:t xml:space="preserve"> поступил в </w:t>
      </w:r>
      <w:r w:rsidR="00744A23">
        <w:rPr>
          <w:sz w:val="28"/>
          <w:szCs w:val="28"/>
        </w:rPr>
        <w:t xml:space="preserve">Самарскую </w:t>
      </w:r>
      <w:r w:rsidRPr="00A14794">
        <w:rPr>
          <w:sz w:val="28"/>
          <w:szCs w:val="28"/>
        </w:rPr>
        <w:t>городскую клиническую больницу  №2 им. Н.А.Семашко 13.01.1</w:t>
      </w:r>
      <w:r w:rsidR="00743A7F">
        <w:rPr>
          <w:sz w:val="28"/>
          <w:szCs w:val="28"/>
        </w:rPr>
        <w:t>5</w:t>
      </w:r>
      <w:r w:rsidRPr="00A14794">
        <w:rPr>
          <w:sz w:val="28"/>
          <w:szCs w:val="28"/>
        </w:rPr>
        <w:t xml:space="preserve"> г через 1,5ч  после дорожно-транспортного происшествия. В момент получения травмы почувствовал боль в груди, резкую слабость. На машине «скорой помощи»   был доставлен в стационар.</w:t>
      </w:r>
    </w:p>
    <w:p w:rsidR="008B7503" w:rsidRPr="00A14794" w:rsidRDefault="008B7503" w:rsidP="000475E6">
      <w:pPr>
        <w:spacing w:line="360" w:lineRule="auto"/>
        <w:ind w:firstLine="709"/>
        <w:jc w:val="both"/>
        <w:rPr>
          <w:sz w:val="28"/>
          <w:szCs w:val="28"/>
        </w:rPr>
      </w:pPr>
      <w:r w:rsidRPr="00A14794">
        <w:rPr>
          <w:sz w:val="28"/>
          <w:szCs w:val="28"/>
        </w:rPr>
        <w:t xml:space="preserve">При поступлении общее состояние пострадавшего тяжелое.  Уровень сознания – оглушение. Частота дыхательных движений составляла до 24  мин. В левой плевральной полости дыхание практически не определялось.  АД – 90 и 60 мм рт.ст.  При пальпации живота определялись перитонеальные симптомы. </w:t>
      </w:r>
    </w:p>
    <w:p w:rsidR="008B7503" w:rsidRPr="00A14794" w:rsidRDefault="008B7503" w:rsidP="000475E6">
      <w:pPr>
        <w:spacing w:line="360" w:lineRule="auto"/>
        <w:ind w:firstLine="709"/>
        <w:jc w:val="both"/>
        <w:rPr>
          <w:sz w:val="28"/>
          <w:szCs w:val="28"/>
        </w:rPr>
      </w:pPr>
      <w:r w:rsidRPr="00A14794">
        <w:rPr>
          <w:sz w:val="28"/>
          <w:szCs w:val="28"/>
        </w:rPr>
        <w:t xml:space="preserve">Сформулирован предоперационный диагноз: Закрытая травма живота с повреждение внутренних органов. Левосторонний гемоторакс.  Травматический шок </w:t>
      </w:r>
      <w:r w:rsidRPr="00A14794">
        <w:rPr>
          <w:sz w:val="28"/>
          <w:szCs w:val="28"/>
          <w:lang w:val="en-US"/>
        </w:rPr>
        <w:t>II</w:t>
      </w:r>
      <w:r w:rsidRPr="00A14794">
        <w:rPr>
          <w:sz w:val="28"/>
          <w:szCs w:val="28"/>
        </w:rPr>
        <w:t xml:space="preserve"> степени. </w:t>
      </w:r>
    </w:p>
    <w:p w:rsidR="008B7503" w:rsidRPr="00A14794" w:rsidRDefault="008B7503" w:rsidP="000475E6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A14794">
        <w:rPr>
          <w:sz w:val="28"/>
          <w:szCs w:val="28"/>
        </w:rPr>
        <w:t xml:space="preserve"> По неотложным показаниям  выполнено  оперативное вмешательство</w:t>
      </w:r>
      <w:r w:rsidRPr="00A14794">
        <w:rPr>
          <w:b/>
          <w:bCs/>
          <w:sz w:val="28"/>
          <w:szCs w:val="28"/>
        </w:rPr>
        <w:t>.</w:t>
      </w:r>
    </w:p>
    <w:p w:rsidR="008B7503" w:rsidRPr="00A5335E" w:rsidRDefault="008B7503" w:rsidP="000475E6">
      <w:pPr>
        <w:pStyle w:val="Standard"/>
        <w:autoSpaceDE w:val="0"/>
        <w:spacing w:line="360" w:lineRule="auto"/>
        <w:ind w:firstLine="737"/>
        <w:jc w:val="both"/>
        <w:rPr>
          <w:rFonts w:eastAsia="Times New Roman" w:cs="Times New Roman"/>
          <w:i/>
          <w:sz w:val="28"/>
          <w:szCs w:val="28"/>
          <w:lang w:val="ru-RU" w:bidi="ar-SA"/>
        </w:rPr>
      </w:pPr>
      <w:r w:rsidRPr="00A5335E">
        <w:rPr>
          <w:rFonts w:cs="Times New Roman"/>
          <w:bCs/>
          <w:i/>
          <w:sz w:val="28"/>
          <w:szCs w:val="28"/>
        </w:rPr>
        <w:t xml:space="preserve"> </w:t>
      </w:r>
      <w:r w:rsidRPr="00A5335E">
        <w:rPr>
          <w:rFonts w:cs="Times New Roman"/>
          <w:bCs/>
          <w:i/>
          <w:sz w:val="28"/>
          <w:szCs w:val="28"/>
          <w:lang w:val="en-US"/>
        </w:rPr>
        <w:t>I</w:t>
      </w:r>
      <w:r w:rsidRPr="00A5335E">
        <w:rPr>
          <w:rFonts w:cs="Times New Roman"/>
          <w:bCs/>
          <w:i/>
          <w:sz w:val="28"/>
          <w:szCs w:val="28"/>
        </w:rPr>
        <w:t>.</w:t>
      </w:r>
      <w:r w:rsidRPr="00A5335E">
        <w:rPr>
          <w:rFonts w:eastAsia="Times New Roman" w:cs="Times New Roman"/>
          <w:i/>
          <w:sz w:val="28"/>
          <w:szCs w:val="28"/>
          <w:lang w:val="ru-RU" w:bidi="ar-SA"/>
        </w:rPr>
        <w:t xml:space="preserve"> Верхняя срединная лапаротомия. Устранение эвентерации внутренних органов в левую плевральную полость.  Спленэктомия.   Восстановление целостности левого купола диафрагмы, пластика  по Н.Н.Каншину </w:t>
      </w:r>
    </w:p>
    <w:p w:rsidR="008B7503" w:rsidRPr="00A5335E" w:rsidRDefault="008B7503" w:rsidP="000475E6">
      <w:pPr>
        <w:pStyle w:val="Standard"/>
        <w:autoSpaceDE w:val="0"/>
        <w:spacing w:line="360" w:lineRule="auto"/>
        <w:ind w:firstLine="737"/>
        <w:jc w:val="both"/>
        <w:rPr>
          <w:rFonts w:eastAsia="Times New Roman" w:cs="Times New Roman"/>
          <w:i/>
          <w:sz w:val="28"/>
          <w:szCs w:val="28"/>
          <w:lang w:val="ru-RU" w:bidi="ar-SA"/>
        </w:rPr>
      </w:pPr>
      <w:r w:rsidRPr="00A5335E">
        <w:rPr>
          <w:rFonts w:eastAsia="Times New Roman" w:cs="Times New Roman"/>
          <w:i/>
          <w:sz w:val="28"/>
          <w:szCs w:val="28"/>
          <w:lang w:val="ru-RU" w:bidi="ar-SA"/>
        </w:rPr>
        <w:t xml:space="preserve">Ушивание разрывов брыжейки и серозы сигмовидной кишки. Санация и дренирование брюшной полости.      </w:t>
      </w:r>
    </w:p>
    <w:p w:rsidR="008B7503" w:rsidRPr="00A5335E" w:rsidRDefault="008B7503" w:rsidP="000475E6">
      <w:pPr>
        <w:pStyle w:val="Standard"/>
        <w:autoSpaceDE w:val="0"/>
        <w:spacing w:line="360" w:lineRule="auto"/>
        <w:ind w:firstLine="737"/>
        <w:jc w:val="both"/>
        <w:rPr>
          <w:rFonts w:eastAsia="Times New Roman" w:cs="Times New Roman"/>
          <w:i/>
          <w:sz w:val="28"/>
          <w:szCs w:val="28"/>
          <w:lang w:val="ru-RU" w:bidi="ar-SA"/>
        </w:rPr>
      </w:pPr>
      <w:r w:rsidRPr="00A5335E">
        <w:rPr>
          <w:rFonts w:eastAsia="Times New Roman" w:cs="Times New Roman"/>
          <w:i/>
          <w:sz w:val="28"/>
          <w:szCs w:val="28"/>
          <w:lang w:val="en-US" w:bidi="ar-SA"/>
        </w:rPr>
        <w:t>II</w:t>
      </w:r>
      <w:r w:rsidRPr="00A5335E">
        <w:rPr>
          <w:rFonts w:eastAsia="Times New Roman" w:cs="Times New Roman"/>
          <w:i/>
          <w:sz w:val="28"/>
          <w:szCs w:val="28"/>
          <w:lang w:val="ru-RU" w:bidi="ar-SA"/>
        </w:rPr>
        <w:t xml:space="preserve">. Торакоскопия.   Санация и дренирование  левой плевральной полости.     </w:t>
      </w:r>
    </w:p>
    <w:p w:rsidR="008B7503" w:rsidRPr="00A14794" w:rsidRDefault="008B7503" w:rsidP="000475E6">
      <w:pPr>
        <w:spacing w:line="360" w:lineRule="auto"/>
        <w:ind w:firstLine="709"/>
        <w:jc w:val="both"/>
        <w:rPr>
          <w:sz w:val="28"/>
          <w:szCs w:val="28"/>
        </w:rPr>
      </w:pPr>
      <w:r w:rsidRPr="00A14794">
        <w:rPr>
          <w:sz w:val="28"/>
          <w:szCs w:val="28"/>
        </w:rPr>
        <w:t>Под общим обезболиванием выполнена верхняя срединная лапаротомия.  В брюшной полости около 700 мл темной крови, жидкой и в свертках.  Излившаяся кровь удалена с использованием электроотсоса.</w:t>
      </w:r>
    </w:p>
    <w:p w:rsidR="008B7503" w:rsidRPr="00A14794" w:rsidRDefault="008B7503" w:rsidP="000475E6">
      <w:pPr>
        <w:pStyle w:val="Standard"/>
        <w:autoSpaceDE w:val="0"/>
        <w:spacing w:line="360" w:lineRule="auto"/>
        <w:ind w:firstLine="601"/>
        <w:jc w:val="both"/>
        <w:rPr>
          <w:rFonts w:eastAsia="Times New Roman" w:cs="Times New Roman"/>
          <w:sz w:val="28"/>
          <w:szCs w:val="28"/>
          <w:lang w:val="ru-RU" w:bidi="ar-SA"/>
        </w:rPr>
      </w:pPr>
      <w:r w:rsidRPr="00A14794">
        <w:rPr>
          <w:rFonts w:eastAsia="Times New Roman" w:cs="Times New Roman"/>
          <w:sz w:val="28"/>
          <w:szCs w:val="28"/>
          <w:lang w:val="ru-RU" w:bidi="ar-SA"/>
        </w:rPr>
        <w:t>При ревизии брюшной полости выявлена эвентерация желудка, селезенки и тонкой кишки в левую плевральную полость. Причина ее - полный попеперечный разрыв  левого купола диафрагмы  длинной 30х15см неправильной формы.  Начало его(повреждения) визуализировалось от реберной части диафрагмы, далее на поясничную и заканчивался на медиастинальной части.</w:t>
      </w:r>
    </w:p>
    <w:p w:rsidR="008B7503" w:rsidRPr="00A14794" w:rsidRDefault="008B7503" w:rsidP="000475E6">
      <w:pPr>
        <w:pStyle w:val="Standard"/>
        <w:autoSpaceDE w:val="0"/>
        <w:spacing w:line="360" w:lineRule="auto"/>
        <w:ind w:firstLine="601"/>
        <w:jc w:val="both"/>
        <w:rPr>
          <w:rFonts w:eastAsia="Times New Roman" w:cs="Times New Roman"/>
          <w:sz w:val="28"/>
          <w:szCs w:val="28"/>
          <w:lang w:val="ru-RU" w:bidi="ar-SA"/>
        </w:rPr>
      </w:pPr>
      <w:r w:rsidRPr="00A14794">
        <w:rPr>
          <w:rFonts w:eastAsia="Times New Roman" w:cs="Times New Roman"/>
          <w:sz w:val="28"/>
          <w:szCs w:val="28"/>
          <w:lang w:val="ru-RU" w:bidi="ar-SA"/>
        </w:rPr>
        <w:t xml:space="preserve">Выпавшие органы вправлены в брюшную полость.  При осмотре селезенки выявлены  ее множественные разрывы  с признаками активного </w:t>
      </w:r>
      <w:r w:rsidRPr="00A14794">
        <w:rPr>
          <w:rFonts w:eastAsia="Times New Roman" w:cs="Times New Roman"/>
          <w:sz w:val="28"/>
          <w:szCs w:val="28"/>
          <w:lang w:val="ru-RU" w:bidi="ar-SA"/>
        </w:rPr>
        <w:lastRenderedPageBreak/>
        <w:t xml:space="preserve">кровотечения.    </w:t>
      </w:r>
    </w:p>
    <w:p w:rsidR="008B7503" w:rsidRPr="00A14794" w:rsidRDefault="008B7503" w:rsidP="000475E6">
      <w:pPr>
        <w:pStyle w:val="Standard"/>
        <w:autoSpaceDE w:val="0"/>
        <w:spacing w:line="360" w:lineRule="auto"/>
        <w:ind w:firstLine="601"/>
        <w:jc w:val="both"/>
        <w:rPr>
          <w:rFonts w:eastAsia="Times New Roman" w:cs="Times New Roman"/>
          <w:sz w:val="28"/>
          <w:szCs w:val="28"/>
          <w:lang w:val="ru-RU" w:bidi="ar-SA"/>
        </w:rPr>
      </w:pPr>
      <w:r w:rsidRPr="00A14794">
        <w:rPr>
          <w:rFonts w:eastAsia="Times New Roman" w:cs="Times New Roman"/>
          <w:sz w:val="28"/>
          <w:szCs w:val="28"/>
          <w:lang w:val="ru-RU" w:bidi="ar-SA"/>
        </w:rPr>
        <w:t xml:space="preserve">Произведена спленэктомия.  Селезенка удалена из брюшной полости. Далее произведено выделение дефекта диафрагмы. Ее целостность восстановлена с применением модифицированного метода Н.Н.Каншина с использованием полипропиленовой сетки фирмы </w:t>
      </w:r>
      <w:r w:rsidRPr="00A14794">
        <w:rPr>
          <w:rFonts w:eastAsia="Times New Roman" w:cs="Times New Roman"/>
          <w:sz w:val="28"/>
          <w:szCs w:val="28"/>
          <w:lang w:val="en-US" w:bidi="ar-SA"/>
        </w:rPr>
        <w:t>B</w:t>
      </w:r>
      <w:r w:rsidRPr="00A14794">
        <w:rPr>
          <w:rFonts w:eastAsia="Times New Roman" w:cs="Times New Roman"/>
          <w:sz w:val="28"/>
          <w:szCs w:val="28"/>
          <w:lang w:val="ru-RU" w:bidi="ar-SA"/>
        </w:rPr>
        <w:t>|</w:t>
      </w:r>
      <w:r w:rsidRPr="00A14794">
        <w:rPr>
          <w:rFonts w:eastAsia="Times New Roman" w:cs="Times New Roman"/>
          <w:sz w:val="28"/>
          <w:szCs w:val="28"/>
          <w:lang w:val="en-US" w:bidi="ar-SA"/>
        </w:rPr>
        <w:t>Braun</w:t>
      </w:r>
      <w:r w:rsidRPr="00A14794">
        <w:rPr>
          <w:rFonts w:eastAsia="Times New Roman" w:cs="Times New Roman"/>
          <w:sz w:val="28"/>
          <w:szCs w:val="28"/>
          <w:lang w:val="ru-RU" w:bidi="ar-SA"/>
        </w:rPr>
        <w:t>.   Учитывая тяжелую травму груди и перелом</w:t>
      </w:r>
      <w:r w:rsidR="007A5869">
        <w:rPr>
          <w:rFonts w:eastAsia="Times New Roman" w:cs="Times New Roman"/>
          <w:sz w:val="28"/>
          <w:szCs w:val="28"/>
          <w:lang w:val="ru-RU" w:bidi="ar-SA"/>
        </w:rPr>
        <w:t>ы</w:t>
      </w:r>
      <w:r w:rsidRPr="00A14794">
        <w:rPr>
          <w:rFonts w:eastAsia="Times New Roman" w:cs="Times New Roman"/>
          <w:sz w:val="28"/>
          <w:szCs w:val="28"/>
          <w:lang w:val="ru-RU" w:bidi="ar-SA"/>
        </w:rPr>
        <w:t xml:space="preserve"> грудных позвонков, интраоперационно выполнена фиброгастроскопия.   Данных за повреждение пищевода не выявлено.</w:t>
      </w:r>
    </w:p>
    <w:p w:rsidR="008B7503" w:rsidRPr="00A14794" w:rsidRDefault="008B7503" w:rsidP="000475E6">
      <w:pPr>
        <w:pStyle w:val="Standard"/>
        <w:autoSpaceDE w:val="0"/>
        <w:spacing w:line="360" w:lineRule="auto"/>
        <w:ind w:firstLine="600"/>
        <w:jc w:val="both"/>
        <w:rPr>
          <w:rFonts w:eastAsia="Times New Roman" w:cs="Times New Roman"/>
          <w:sz w:val="28"/>
          <w:szCs w:val="28"/>
          <w:lang w:val="ru-RU" w:bidi="ar-SA"/>
        </w:rPr>
      </w:pPr>
      <w:r w:rsidRPr="00A14794">
        <w:rPr>
          <w:rFonts w:eastAsia="Times New Roman" w:cs="Times New Roman"/>
          <w:sz w:val="28"/>
          <w:szCs w:val="28"/>
          <w:lang w:val="ru-RU" w:bidi="ar-SA"/>
        </w:rPr>
        <w:t>Дополнительный осмотр брюшной полости выявил множественные разрывы брыжейки сигмовидной кишки  25,0х7,0х3см. В средней трети стенки кишки имелся поперечный разрыв серозной оболочки  4,0х1,0см.</w:t>
      </w:r>
    </w:p>
    <w:p w:rsidR="008B7503" w:rsidRPr="00A14794" w:rsidRDefault="008B7503" w:rsidP="000475E6">
      <w:pPr>
        <w:pStyle w:val="Standard"/>
        <w:autoSpaceDE w:val="0"/>
        <w:spacing w:line="360" w:lineRule="auto"/>
        <w:ind w:firstLine="600"/>
        <w:jc w:val="both"/>
        <w:rPr>
          <w:rFonts w:eastAsia="Times New Roman" w:cs="Times New Roman"/>
          <w:sz w:val="28"/>
          <w:szCs w:val="28"/>
          <w:lang w:val="ru-RU" w:bidi="ar-SA"/>
        </w:rPr>
      </w:pPr>
      <w:r w:rsidRPr="00A14794">
        <w:rPr>
          <w:rFonts w:eastAsia="Times New Roman" w:cs="Times New Roman"/>
          <w:sz w:val="28"/>
          <w:szCs w:val="28"/>
          <w:lang w:val="ru-RU" w:bidi="ar-SA"/>
        </w:rPr>
        <w:t xml:space="preserve">Разрывы серозы и брыжейки ушиты отдельными узловыми швами.  Общий объем кровопотери составил около 1,5 литров(кровь, излившаяся в плевральную и брюшную полости). Дополнительные источники кровопотери перелом костей таза(лонная  кость слева — 800 мл).  </w:t>
      </w:r>
    </w:p>
    <w:p w:rsidR="008B7503" w:rsidRPr="00A14794" w:rsidRDefault="008B7503" w:rsidP="000475E6">
      <w:pPr>
        <w:pStyle w:val="Standard"/>
        <w:autoSpaceDE w:val="0"/>
        <w:spacing w:line="360" w:lineRule="auto"/>
        <w:ind w:firstLine="600"/>
        <w:jc w:val="both"/>
        <w:rPr>
          <w:rFonts w:eastAsia="Times New Roman" w:cs="Times New Roman"/>
          <w:sz w:val="28"/>
          <w:szCs w:val="28"/>
          <w:lang w:val="ru-RU" w:bidi="ar-SA"/>
        </w:rPr>
      </w:pPr>
      <w:r w:rsidRPr="00A14794">
        <w:rPr>
          <w:rFonts w:eastAsia="Times New Roman" w:cs="Times New Roman"/>
          <w:sz w:val="28"/>
          <w:szCs w:val="28"/>
          <w:lang w:val="ru-RU" w:bidi="ar-SA"/>
        </w:rPr>
        <w:t>Далее выполнена видеоторакоскопия с дренированием левой плевральной полости. Дополнительно удалено около 300 мл крови.</w:t>
      </w:r>
    </w:p>
    <w:p w:rsidR="008B7503" w:rsidRPr="007A5869" w:rsidRDefault="008B7503" w:rsidP="000475E6">
      <w:pPr>
        <w:spacing w:line="360" w:lineRule="auto"/>
        <w:ind w:firstLine="709"/>
        <w:jc w:val="both"/>
        <w:rPr>
          <w:bCs/>
          <w:i/>
          <w:sz w:val="28"/>
          <w:szCs w:val="28"/>
        </w:rPr>
      </w:pPr>
      <w:r w:rsidRPr="007A5869">
        <w:rPr>
          <w:bCs/>
          <w:i/>
          <w:sz w:val="28"/>
          <w:szCs w:val="28"/>
        </w:rPr>
        <w:t>Послеоперационный диагноз:</w:t>
      </w:r>
    </w:p>
    <w:p w:rsidR="008B7503" w:rsidRPr="007A5869" w:rsidRDefault="008B7503" w:rsidP="000475E6">
      <w:pPr>
        <w:pStyle w:val="Standard"/>
        <w:autoSpaceDE w:val="0"/>
        <w:spacing w:line="360" w:lineRule="auto"/>
        <w:ind w:firstLine="737"/>
        <w:jc w:val="both"/>
        <w:rPr>
          <w:rFonts w:eastAsia="Times New Roman" w:cs="Times New Roman"/>
          <w:i/>
          <w:sz w:val="28"/>
          <w:szCs w:val="28"/>
          <w:lang w:val="ru-RU" w:bidi="ar-SA"/>
        </w:rPr>
      </w:pPr>
      <w:r w:rsidRPr="007A5869">
        <w:rPr>
          <w:rFonts w:eastAsia="Times New Roman" w:cs="Times New Roman"/>
          <w:bCs/>
          <w:i/>
          <w:sz w:val="28"/>
          <w:szCs w:val="28"/>
          <w:lang w:val="ru-RU" w:bidi="ar-SA"/>
        </w:rPr>
        <w:t xml:space="preserve">Диагноз: </w:t>
      </w:r>
      <w:r w:rsidRPr="007A5869">
        <w:rPr>
          <w:rFonts w:eastAsia="Times New Roman" w:cs="Times New Roman"/>
          <w:i/>
          <w:sz w:val="28"/>
          <w:szCs w:val="28"/>
          <w:lang w:val="ru-RU" w:bidi="ar-SA"/>
        </w:rPr>
        <w:t xml:space="preserve">Тяжелая сочетанная травмы головы, груди живота, таза, позвоночника.    </w:t>
      </w:r>
    </w:p>
    <w:p w:rsidR="008B7503" w:rsidRPr="007A5869" w:rsidRDefault="008B7503" w:rsidP="000475E6">
      <w:pPr>
        <w:pStyle w:val="Standard"/>
        <w:autoSpaceDE w:val="0"/>
        <w:spacing w:line="360" w:lineRule="auto"/>
        <w:ind w:firstLine="737"/>
        <w:jc w:val="both"/>
        <w:rPr>
          <w:rFonts w:eastAsia="Times New Roman" w:cs="Times New Roman"/>
          <w:i/>
          <w:sz w:val="28"/>
          <w:szCs w:val="28"/>
          <w:lang w:val="ru-RU" w:bidi="ar-SA"/>
        </w:rPr>
      </w:pPr>
      <w:r w:rsidRPr="007A5869">
        <w:rPr>
          <w:rFonts w:eastAsia="Times New Roman" w:cs="Times New Roman"/>
          <w:i/>
          <w:sz w:val="28"/>
          <w:szCs w:val="28"/>
          <w:lang w:val="ru-RU" w:bidi="ar-SA"/>
        </w:rPr>
        <w:t>Закрытая черепно-мозговая травма. Сотрясение головного мозга. Перелом нижней челюсти справа.</w:t>
      </w:r>
    </w:p>
    <w:p w:rsidR="008B7503" w:rsidRPr="007A5869" w:rsidRDefault="008B7503" w:rsidP="000475E6">
      <w:pPr>
        <w:pStyle w:val="Standard"/>
        <w:autoSpaceDE w:val="0"/>
        <w:spacing w:line="360" w:lineRule="auto"/>
        <w:ind w:firstLine="737"/>
        <w:jc w:val="both"/>
        <w:rPr>
          <w:rFonts w:eastAsia="Times New Roman" w:cs="Times New Roman"/>
          <w:i/>
          <w:sz w:val="28"/>
          <w:szCs w:val="28"/>
          <w:lang w:val="ru-RU" w:bidi="ar-SA"/>
        </w:rPr>
      </w:pPr>
      <w:r w:rsidRPr="007A5869">
        <w:rPr>
          <w:rFonts w:eastAsia="Times New Roman" w:cs="Times New Roman"/>
          <w:i/>
          <w:sz w:val="28"/>
          <w:szCs w:val="28"/>
          <w:lang w:val="ru-RU" w:bidi="ar-SA"/>
        </w:rPr>
        <w:t xml:space="preserve">Тяжелая закрытая травма груди с разрывом диафрагмы. Ушиб сердца, легких пищевода и органов средостения.  Левосторонний гемопневмоторакс.    </w:t>
      </w:r>
    </w:p>
    <w:p w:rsidR="008B7503" w:rsidRPr="007A5869" w:rsidRDefault="008B7503" w:rsidP="000475E6">
      <w:pPr>
        <w:pStyle w:val="Standard"/>
        <w:autoSpaceDE w:val="0"/>
        <w:spacing w:line="360" w:lineRule="auto"/>
        <w:ind w:firstLine="737"/>
        <w:jc w:val="both"/>
        <w:rPr>
          <w:rFonts w:eastAsia="Times New Roman" w:cs="Times New Roman"/>
          <w:i/>
          <w:sz w:val="28"/>
          <w:szCs w:val="28"/>
          <w:lang w:val="ru-RU" w:bidi="ar-SA"/>
        </w:rPr>
      </w:pPr>
      <w:r w:rsidRPr="007A5869">
        <w:rPr>
          <w:rFonts w:eastAsia="Times New Roman" w:cs="Times New Roman"/>
          <w:i/>
          <w:sz w:val="28"/>
          <w:szCs w:val="28"/>
          <w:lang w:val="ru-RU" w:bidi="ar-SA"/>
        </w:rPr>
        <w:t>Тяжелая  закрытая травма живота. Эвентерация желудка, селезенки, тонкой кишки. Повреждение селезенки.   Разрыв брыжейки и серозной оболочки сигмовидной кишки. Внутреннее кровотечение.</w:t>
      </w:r>
    </w:p>
    <w:p w:rsidR="008B7503" w:rsidRPr="007A5869" w:rsidRDefault="008B7503" w:rsidP="000475E6">
      <w:pPr>
        <w:pStyle w:val="Standard"/>
        <w:autoSpaceDE w:val="0"/>
        <w:spacing w:line="360" w:lineRule="auto"/>
        <w:ind w:firstLine="737"/>
        <w:jc w:val="both"/>
        <w:rPr>
          <w:rFonts w:eastAsia="Times New Roman" w:cs="Times New Roman"/>
          <w:i/>
          <w:sz w:val="28"/>
          <w:szCs w:val="28"/>
          <w:lang w:val="ru-RU" w:bidi="ar-SA"/>
        </w:rPr>
      </w:pPr>
      <w:r w:rsidRPr="007A5869">
        <w:rPr>
          <w:rFonts w:eastAsia="Times New Roman" w:cs="Times New Roman"/>
          <w:i/>
          <w:sz w:val="28"/>
          <w:szCs w:val="28"/>
          <w:lang w:val="ru-RU" w:bidi="ar-SA"/>
        </w:rPr>
        <w:t>Закрытая травма таза с переломом левой лонной кости.</w:t>
      </w:r>
    </w:p>
    <w:p w:rsidR="008B7503" w:rsidRPr="007A5869" w:rsidRDefault="008B7503" w:rsidP="000475E6">
      <w:pPr>
        <w:pStyle w:val="Standard"/>
        <w:autoSpaceDE w:val="0"/>
        <w:spacing w:line="360" w:lineRule="auto"/>
        <w:ind w:firstLine="737"/>
        <w:jc w:val="both"/>
        <w:rPr>
          <w:rFonts w:eastAsia="Times New Roman" w:cs="Times New Roman"/>
          <w:i/>
          <w:sz w:val="28"/>
          <w:szCs w:val="28"/>
          <w:lang w:val="ru-RU" w:bidi="ar-SA"/>
        </w:rPr>
      </w:pPr>
      <w:r w:rsidRPr="007A5869">
        <w:rPr>
          <w:rFonts w:eastAsia="Times New Roman" w:cs="Times New Roman"/>
          <w:i/>
          <w:sz w:val="28"/>
          <w:szCs w:val="28"/>
          <w:lang w:val="ru-RU" w:bidi="ar-SA"/>
        </w:rPr>
        <w:t xml:space="preserve">Закрытый перелом </w:t>
      </w:r>
      <w:r w:rsidRPr="007A5869">
        <w:rPr>
          <w:rFonts w:eastAsia="Times New Roman" w:cs="Times New Roman"/>
          <w:i/>
          <w:sz w:val="28"/>
          <w:szCs w:val="28"/>
          <w:lang w:val="en-US" w:bidi="ar-SA"/>
        </w:rPr>
        <w:t>IV</w:t>
      </w:r>
      <w:r w:rsidRPr="007A5869">
        <w:rPr>
          <w:rFonts w:eastAsia="Times New Roman" w:cs="Times New Roman"/>
          <w:i/>
          <w:sz w:val="28"/>
          <w:szCs w:val="28"/>
          <w:lang w:val="ru-RU" w:bidi="ar-SA"/>
        </w:rPr>
        <w:t>-</w:t>
      </w:r>
      <w:r w:rsidRPr="007A5869">
        <w:rPr>
          <w:rFonts w:eastAsia="Times New Roman" w:cs="Times New Roman"/>
          <w:i/>
          <w:sz w:val="28"/>
          <w:szCs w:val="28"/>
          <w:lang w:val="en-US" w:bidi="ar-SA"/>
        </w:rPr>
        <w:t>V</w:t>
      </w:r>
      <w:r w:rsidRPr="007A5869">
        <w:rPr>
          <w:rFonts w:eastAsia="Times New Roman" w:cs="Times New Roman"/>
          <w:i/>
          <w:sz w:val="28"/>
          <w:szCs w:val="28"/>
          <w:lang w:val="ru-RU" w:bidi="ar-SA"/>
        </w:rPr>
        <w:t xml:space="preserve"> грудных позвонков с угловым смещением.</w:t>
      </w:r>
    </w:p>
    <w:p w:rsidR="008B7503" w:rsidRDefault="008B7503" w:rsidP="000475E6">
      <w:pPr>
        <w:spacing w:line="360" w:lineRule="auto"/>
        <w:ind w:firstLine="709"/>
        <w:jc w:val="both"/>
        <w:rPr>
          <w:sz w:val="28"/>
          <w:szCs w:val="28"/>
        </w:rPr>
      </w:pPr>
      <w:r w:rsidRPr="00A14794">
        <w:rPr>
          <w:sz w:val="28"/>
          <w:szCs w:val="28"/>
        </w:rPr>
        <w:t xml:space="preserve">В послеоперационном периоде проводилась комплексная интенсивная терапия. </w:t>
      </w:r>
      <w:r w:rsidR="00FD5A1F">
        <w:rPr>
          <w:sz w:val="28"/>
          <w:szCs w:val="28"/>
        </w:rPr>
        <w:t>Выполнялись</w:t>
      </w:r>
      <w:r w:rsidRPr="00A14794">
        <w:rPr>
          <w:sz w:val="28"/>
          <w:szCs w:val="28"/>
        </w:rPr>
        <w:t xml:space="preserve"> пункции и санация левой плевральной полости. </w:t>
      </w:r>
      <w:r w:rsidRPr="00A14794">
        <w:rPr>
          <w:sz w:val="28"/>
          <w:szCs w:val="28"/>
        </w:rPr>
        <w:lastRenderedPageBreak/>
        <w:t>Заживление ран(послеоперационных) первичным натяжением. Пациент выписан из стационара на 22 сутки в удовлетворительном состоянии</w:t>
      </w:r>
      <w:r w:rsidR="009A73EF">
        <w:rPr>
          <w:sz w:val="28"/>
          <w:szCs w:val="28"/>
        </w:rPr>
        <w:t>.</w:t>
      </w:r>
    </w:p>
    <w:p w:rsidR="009A73EF" w:rsidRDefault="00A52F14" w:rsidP="000475E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Правильный  доступ</w:t>
      </w:r>
      <w:r w:rsidR="00661E71" w:rsidRPr="00A14794">
        <w:rPr>
          <w:sz w:val="28"/>
          <w:szCs w:val="28"/>
        </w:rPr>
        <w:t xml:space="preserve"> во многом определя</w:t>
      </w:r>
      <w:r>
        <w:rPr>
          <w:sz w:val="28"/>
          <w:szCs w:val="28"/>
        </w:rPr>
        <w:t>л</w:t>
      </w:r>
      <w:r w:rsidR="00661E71" w:rsidRPr="00A14794">
        <w:rPr>
          <w:sz w:val="28"/>
          <w:szCs w:val="28"/>
        </w:rPr>
        <w:t xml:space="preserve"> безопасность и радикальность операции. Методом выбора явля</w:t>
      </w:r>
      <w:r w:rsidR="009E4520">
        <w:rPr>
          <w:sz w:val="28"/>
          <w:szCs w:val="28"/>
        </w:rPr>
        <w:t>лся</w:t>
      </w:r>
      <w:r w:rsidR="00661E71" w:rsidRPr="00A14794">
        <w:rPr>
          <w:sz w:val="28"/>
          <w:szCs w:val="28"/>
        </w:rPr>
        <w:t xml:space="preserve"> трансторакальный  переднебоковой или боковой доступ в </w:t>
      </w:r>
      <w:r>
        <w:rPr>
          <w:sz w:val="28"/>
          <w:szCs w:val="28"/>
        </w:rPr>
        <w:t xml:space="preserve">шестом </w:t>
      </w:r>
      <w:r w:rsidR="00661E71" w:rsidRPr="00A14794">
        <w:rPr>
          <w:sz w:val="28"/>
          <w:szCs w:val="28"/>
        </w:rPr>
        <w:t>межреберье</w:t>
      </w:r>
      <w:r w:rsidR="00E4249D">
        <w:rPr>
          <w:sz w:val="28"/>
          <w:szCs w:val="28"/>
        </w:rPr>
        <w:t xml:space="preserve"> (Рис.9,10)</w:t>
      </w:r>
      <w:r w:rsidR="00661E71" w:rsidRPr="00A14794">
        <w:rPr>
          <w:sz w:val="28"/>
          <w:szCs w:val="28"/>
        </w:rPr>
        <w:t xml:space="preserve">. </w:t>
      </w:r>
    </w:p>
    <w:p w:rsidR="009A73EF" w:rsidRDefault="009A73EF" w:rsidP="000475E6">
      <w:pPr>
        <w:spacing w:line="360" w:lineRule="auto"/>
        <w:ind w:firstLine="709"/>
        <w:jc w:val="both"/>
        <w:rPr>
          <w:sz w:val="28"/>
          <w:szCs w:val="28"/>
        </w:rPr>
      </w:pPr>
    </w:p>
    <w:p w:rsidR="009A73EF" w:rsidRDefault="009A73EF" w:rsidP="009A73EF">
      <w:pPr>
        <w:ind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11A64">
        <w:rPr>
          <w:noProof/>
          <w:sz w:val="28"/>
          <w:szCs w:val="28"/>
          <w:lang w:eastAsia="ru-RU"/>
        </w:rPr>
        <w:drawing>
          <wp:inline distT="0" distB="0" distL="0" distR="0">
            <wp:extent cx="2733675" cy="2091690"/>
            <wp:effectExtent l="19050" t="0" r="9525" b="0"/>
            <wp:docPr id="9" name="Рисунок 2" descr="F:\презентация - Шигоны\Фото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F:\презентация - Шигоны\Фото01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9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</w:t>
      </w:r>
      <w:r w:rsidR="00911A64">
        <w:rPr>
          <w:noProof/>
          <w:sz w:val="28"/>
          <w:szCs w:val="28"/>
          <w:lang w:eastAsia="ru-RU"/>
        </w:rPr>
        <w:drawing>
          <wp:inline distT="0" distB="0" distL="0" distR="0">
            <wp:extent cx="2607310" cy="2091690"/>
            <wp:effectExtent l="19050" t="0" r="2540" b="0"/>
            <wp:docPr id="10" name="Рисунок 5" descr="F:\Images\Фотографии0002\Фото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F:\Images\Фотографии0002\Фото01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209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3EF" w:rsidRDefault="009A73EF" w:rsidP="009A73EF">
      <w:pPr>
        <w:ind w:firstLine="709"/>
        <w:jc w:val="both"/>
        <w:rPr>
          <w:sz w:val="28"/>
          <w:szCs w:val="28"/>
        </w:rPr>
      </w:pPr>
    </w:p>
    <w:p w:rsidR="009A73EF" w:rsidRPr="00F24FC3" w:rsidRDefault="009A73EF" w:rsidP="009A73EF">
      <w:pPr>
        <w:ind w:firstLine="709"/>
        <w:jc w:val="both"/>
      </w:pPr>
      <w:r w:rsidRPr="00F24FC3">
        <w:t xml:space="preserve">Рисунок </w:t>
      </w:r>
      <w:r w:rsidR="00615299">
        <w:t>9,10.</w:t>
      </w:r>
      <w:r w:rsidRPr="00F24FC3">
        <w:t xml:space="preserve"> Пострадавший Л.41г. Политравма. Поперечный разрыв правого купола диафрагмы. </w:t>
      </w:r>
      <w:r>
        <w:t xml:space="preserve">Выполнена </w:t>
      </w:r>
      <w:r w:rsidR="008107AE">
        <w:t xml:space="preserve"> торакотомия и </w:t>
      </w:r>
      <w:r>
        <w:t>лапаротомия.</w:t>
      </w:r>
    </w:p>
    <w:p w:rsidR="009A73EF" w:rsidRPr="00A14794" w:rsidRDefault="009A73EF" w:rsidP="009A73EF">
      <w:pPr>
        <w:ind w:firstLine="709"/>
        <w:jc w:val="both"/>
        <w:rPr>
          <w:sz w:val="28"/>
          <w:szCs w:val="28"/>
        </w:rPr>
      </w:pPr>
      <w:r w:rsidRPr="00A14794">
        <w:rPr>
          <w:sz w:val="28"/>
          <w:szCs w:val="28"/>
        </w:rPr>
        <w:t xml:space="preserve"> </w:t>
      </w:r>
    </w:p>
    <w:p w:rsidR="009A73EF" w:rsidRDefault="009A73EF" w:rsidP="00007B58">
      <w:pPr>
        <w:spacing w:line="360" w:lineRule="auto"/>
        <w:ind w:firstLine="709"/>
        <w:jc w:val="both"/>
        <w:rPr>
          <w:sz w:val="28"/>
          <w:szCs w:val="28"/>
        </w:rPr>
      </w:pPr>
    </w:p>
    <w:p w:rsidR="00815887" w:rsidRPr="00A14794" w:rsidRDefault="00661E71" w:rsidP="00007B58">
      <w:pPr>
        <w:spacing w:line="360" w:lineRule="auto"/>
        <w:ind w:firstLine="709"/>
        <w:jc w:val="both"/>
        <w:rPr>
          <w:sz w:val="28"/>
          <w:szCs w:val="28"/>
        </w:rPr>
      </w:pPr>
      <w:r w:rsidRPr="00A14794">
        <w:rPr>
          <w:sz w:val="28"/>
          <w:szCs w:val="28"/>
        </w:rPr>
        <w:t>Однако при определении варианта</w:t>
      </w:r>
      <w:r w:rsidR="006A0F34" w:rsidRPr="00A14794">
        <w:rPr>
          <w:sz w:val="28"/>
          <w:szCs w:val="28"/>
        </w:rPr>
        <w:t xml:space="preserve"> </w:t>
      </w:r>
      <w:r w:rsidRPr="00A14794">
        <w:rPr>
          <w:sz w:val="28"/>
          <w:szCs w:val="28"/>
        </w:rPr>
        <w:t xml:space="preserve">доступа следует учитывать локализацию повреждения диафрагмы. </w:t>
      </w:r>
      <w:r w:rsidR="00A52F14">
        <w:rPr>
          <w:sz w:val="28"/>
          <w:szCs w:val="28"/>
        </w:rPr>
        <w:t xml:space="preserve"> </w:t>
      </w:r>
      <w:r w:rsidRPr="00A14794">
        <w:rPr>
          <w:sz w:val="28"/>
          <w:szCs w:val="28"/>
        </w:rPr>
        <w:t>В том случае, если дефект располага</w:t>
      </w:r>
      <w:r w:rsidR="009E4520">
        <w:rPr>
          <w:sz w:val="28"/>
          <w:szCs w:val="28"/>
        </w:rPr>
        <w:t>лся</w:t>
      </w:r>
      <w:r w:rsidRPr="00A14794">
        <w:rPr>
          <w:sz w:val="28"/>
          <w:szCs w:val="28"/>
        </w:rPr>
        <w:t xml:space="preserve"> между мечевидным отростком и передней аксилярной линией и при широкой нижней апертуре более удобна верхняя срединная лапаротомия</w:t>
      </w:r>
      <w:r w:rsidR="000D75B5" w:rsidRPr="000D75B5">
        <w:rPr>
          <w:sz w:val="28"/>
          <w:szCs w:val="28"/>
        </w:rPr>
        <w:t>[3,4]</w:t>
      </w:r>
      <w:r w:rsidRPr="00A14794">
        <w:rPr>
          <w:sz w:val="28"/>
          <w:szCs w:val="28"/>
        </w:rPr>
        <w:t>. Начина</w:t>
      </w:r>
      <w:r w:rsidR="00175EBE">
        <w:rPr>
          <w:sz w:val="28"/>
          <w:szCs w:val="28"/>
        </w:rPr>
        <w:t>ли</w:t>
      </w:r>
      <w:r w:rsidRPr="00A14794">
        <w:rPr>
          <w:sz w:val="28"/>
          <w:szCs w:val="28"/>
        </w:rPr>
        <w:t xml:space="preserve"> с лапаротомии  и в том случае, когда диагноз повреждения диафрагмы окончательно не установлен</w:t>
      </w:r>
      <w:r w:rsidR="00AC0784" w:rsidRPr="00AC0784">
        <w:rPr>
          <w:sz w:val="28"/>
          <w:szCs w:val="28"/>
        </w:rPr>
        <w:t>[3,4]</w:t>
      </w:r>
      <w:r w:rsidRPr="00A14794">
        <w:rPr>
          <w:sz w:val="28"/>
          <w:szCs w:val="28"/>
        </w:rPr>
        <w:t xml:space="preserve">. </w:t>
      </w:r>
    </w:p>
    <w:p w:rsidR="00613297" w:rsidRDefault="00EF4DAC" w:rsidP="00110AED">
      <w:pPr>
        <w:spacing w:line="360" w:lineRule="auto"/>
        <w:ind w:firstLine="709"/>
        <w:jc w:val="both"/>
        <w:rPr>
          <w:sz w:val="28"/>
          <w:szCs w:val="28"/>
        </w:rPr>
      </w:pPr>
      <w:r w:rsidRPr="00105984">
        <w:rPr>
          <w:sz w:val="28"/>
          <w:szCs w:val="28"/>
        </w:rPr>
        <w:t>Если собственных тканей диафрагмы не хвата</w:t>
      </w:r>
      <w:r w:rsidR="009E4520">
        <w:rPr>
          <w:sz w:val="28"/>
          <w:szCs w:val="28"/>
        </w:rPr>
        <w:t>ло</w:t>
      </w:r>
      <w:r w:rsidRPr="00105984">
        <w:rPr>
          <w:sz w:val="28"/>
          <w:szCs w:val="28"/>
        </w:rPr>
        <w:t>, особенно при</w:t>
      </w:r>
      <w:r w:rsidRPr="00A14794">
        <w:rPr>
          <w:sz w:val="28"/>
          <w:szCs w:val="28"/>
        </w:rPr>
        <w:t xml:space="preserve"> больших грыжах, возможно применение   </w:t>
      </w:r>
      <w:r w:rsidR="00A52F14">
        <w:rPr>
          <w:sz w:val="28"/>
          <w:szCs w:val="28"/>
        </w:rPr>
        <w:t>полипропиленовых сеток</w:t>
      </w:r>
      <w:r w:rsidRPr="00A14794">
        <w:rPr>
          <w:sz w:val="28"/>
          <w:szCs w:val="28"/>
        </w:rPr>
        <w:t>. Укрепит</w:t>
      </w:r>
      <w:r w:rsidR="004B1B3B">
        <w:rPr>
          <w:sz w:val="28"/>
          <w:szCs w:val="28"/>
        </w:rPr>
        <w:t xml:space="preserve">ь </w:t>
      </w:r>
      <w:r w:rsidRPr="00A14794">
        <w:rPr>
          <w:sz w:val="28"/>
          <w:szCs w:val="28"/>
        </w:rPr>
        <w:t>пластику можно, наложив швы с захватом межреберных мышц либо фиксацией наружного края протеза чрезреберным швом</w:t>
      </w:r>
      <w:r w:rsidR="000D75B5" w:rsidRPr="000D75B5">
        <w:rPr>
          <w:sz w:val="28"/>
          <w:szCs w:val="28"/>
        </w:rPr>
        <w:t>[3,9]</w:t>
      </w:r>
      <w:r w:rsidRPr="00A14794">
        <w:rPr>
          <w:sz w:val="28"/>
          <w:szCs w:val="28"/>
        </w:rPr>
        <w:t xml:space="preserve">. </w:t>
      </w:r>
    </w:p>
    <w:p w:rsidR="00613297" w:rsidRDefault="00613297" w:rsidP="00110AE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показали результаты проведенного исследования, в группе пострадавших с применением компьютерной томографии  летальность </w:t>
      </w:r>
      <w:r>
        <w:rPr>
          <w:sz w:val="28"/>
          <w:szCs w:val="28"/>
        </w:rPr>
        <w:lastRenderedPageBreak/>
        <w:t>составила (1</w:t>
      </w:r>
      <w:r w:rsidR="00D821FE">
        <w:rPr>
          <w:sz w:val="28"/>
          <w:szCs w:val="28"/>
        </w:rPr>
        <w:t>1</w:t>
      </w:r>
      <w:r>
        <w:rPr>
          <w:sz w:val="28"/>
          <w:szCs w:val="28"/>
        </w:rPr>
        <w:t>%). Во второй группе, где использовались рутинные мето</w:t>
      </w:r>
      <w:r w:rsidR="00A75702">
        <w:rPr>
          <w:sz w:val="28"/>
          <w:szCs w:val="28"/>
        </w:rPr>
        <w:t xml:space="preserve">ды диагностики, она достигла </w:t>
      </w:r>
      <w:r w:rsidR="00D821FE">
        <w:rPr>
          <w:sz w:val="28"/>
          <w:szCs w:val="28"/>
        </w:rPr>
        <w:t>2</w:t>
      </w:r>
      <w:r w:rsidR="00A75702">
        <w:rPr>
          <w:sz w:val="28"/>
          <w:szCs w:val="28"/>
        </w:rPr>
        <w:t>1%</w:t>
      </w:r>
      <w:r w:rsidR="00373785">
        <w:rPr>
          <w:sz w:val="28"/>
          <w:szCs w:val="28"/>
        </w:rPr>
        <w:t>.</w:t>
      </w:r>
      <w:r w:rsidR="00D821FE">
        <w:rPr>
          <w:sz w:val="28"/>
          <w:szCs w:val="28"/>
        </w:rPr>
        <w:t xml:space="preserve"> Общая летальность составила 17,5%</w:t>
      </w:r>
    </w:p>
    <w:p w:rsidR="00373785" w:rsidRDefault="00373785" w:rsidP="00110AE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Предварительные </w:t>
      </w:r>
      <w:r w:rsidR="00A75702">
        <w:rPr>
          <w:sz w:val="28"/>
          <w:szCs w:val="28"/>
        </w:rPr>
        <w:t xml:space="preserve">результаты </w:t>
      </w:r>
      <w:r>
        <w:rPr>
          <w:sz w:val="28"/>
          <w:szCs w:val="28"/>
        </w:rPr>
        <w:t xml:space="preserve"> проведенно</w:t>
      </w:r>
      <w:r w:rsidR="00A75702">
        <w:rPr>
          <w:sz w:val="28"/>
          <w:szCs w:val="28"/>
        </w:rPr>
        <w:t>го</w:t>
      </w:r>
      <w:r>
        <w:rPr>
          <w:sz w:val="28"/>
          <w:szCs w:val="28"/>
        </w:rPr>
        <w:t xml:space="preserve"> </w:t>
      </w:r>
      <w:r w:rsidR="00A75702">
        <w:rPr>
          <w:sz w:val="28"/>
          <w:szCs w:val="28"/>
        </w:rPr>
        <w:t xml:space="preserve">исследования </w:t>
      </w:r>
      <w:r>
        <w:rPr>
          <w:sz w:val="28"/>
          <w:szCs w:val="28"/>
        </w:rPr>
        <w:t xml:space="preserve"> позвол</w:t>
      </w:r>
      <w:r w:rsidR="00A75702">
        <w:rPr>
          <w:sz w:val="28"/>
          <w:szCs w:val="28"/>
        </w:rPr>
        <w:t xml:space="preserve">или </w:t>
      </w:r>
      <w:r>
        <w:rPr>
          <w:sz w:val="28"/>
          <w:szCs w:val="28"/>
        </w:rPr>
        <w:t xml:space="preserve"> </w:t>
      </w:r>
      <w:r w:rsidR="006E639F">
        <w:rPr>
          <w:sz w:val="28"/>
          <w:szCs w:val="28"/>
        </w:rPr>
        <w:t>подтвердить</w:t>
      </w:r>
      <w:r w:rsidR="00904717">
        <w:rPr>
          <w:sz w:val="28"/>
          <w:szCs w:val="28"/>
        </w:rPr>
        <w:t xml:space="preserve"> решающее значение своевременной  диагностики</w:t>
      </w:r>
      <w:r w:rsidR="00A75702">
        <w:rPr>
          <w:sz w:val="28"/>
          <w:szCs w:val="28"/>
        </w:rPr>
        <w:t xml:space="preserve"> повреждений диафрагмы </w:t>
      </w:r>
      <w:r w:rsidR="00904717">
        <w:rPr>
          <w:sz w:val="28"/>
          <w:szCs w:val="28"/>
        </w:rPr>
        <w:t xml:space="preserve"> у данной категории пациентов.</w:t>
      </w:r>
      <w:r w:rsidR="00A75702">
        <w:rPr>
          <w:sz w:val="28"/>
          <w:szCs w:val="28"/>
        </w:rPr>
        <w:t xml:space="preserve">  </w:t>
      </w:r>
      <w:r w:rsidR="006E639F">
        <w:rPr>
          <w:sz w:val="28"/>
          <w:szCs w:val="28"/>
        </w:rPr>
        <w:t xml:space="preserve">Это условие </w:t>
      </w:r>
      <w:r w:rsidR="00A75702">
        <w:rPr>
          <w:sz w:val="28"/>
          <w:szCs w:val="28"/>
        </w:rPr>
        <w:t xml:space="preserve"> достигается использованием современных лучевых методов, основанных на цифровых технологиях.  </w:t>
      </w:r>
    </w:p>
    <w:p w:rsidR="00D941B8" w:rsidRPr="00A14794" w:rsidRDefault="00613297" w:rsidP="00110AE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Подводя итог изложенному, следует сделать несколько выводов. </w:t>
      </w:r>
    </w:p>
    <w:p w:rsidR="00110AED" w:rsidRDefault="00110AED" w:rsidP="00110AED">
      <w:pPr>
        <w:tabs>
          <w:tab w:val="left" w:pos="2011"/>
        </w:tabs>
        <w:jc w:val="both"/>
        <w:rPr>
          <w:sz w:val="28"/>
          <w:szCs w:val="28"/>
        </w:rPr>
      </w:pPr>
    </w:p>
    <w:p w:rsidR="00110AED" w:rsidRDefault="00110AED" w:rsidP="00110AED">
      <w:pPr>
        <w:tabs>
          <w:tab w:val="left" w:pos="201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87722F">
        <w:rPr>
          <w:sz w:val="28"/>
          <w:szCs w:val="28"/>
        </w:rPr>
        <w:t xml:space="preserve"> </w:t>
      </w:r>
      <w:r>
        <w:rPr>
          <w:sz w:val="28"/>
          <w:szCs w:val="28"/>
        </w:rPr>
        <w:t>ы</w:t>
      </w:r>
      <w:r w:rsidR="0087722F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87722F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="0087722F">
        <w:rPr>
          <w:sz w:val="28"/>
          <w:szCs w:val="28"/>
        </w:rPr>
        <w:t xml:space="preserve"> </w:t>
      </w:r>
      <w:r>
        <w:rPr>
          <w:sz w:val="28"/>
          <w:szCs w:val="28"/>
        </w:rPr>
        <w:t>д</w:t>
      </w:r>
      <w:r w:rsidR="0087722F">
        <w:rPr>
          <w:sz w:val="28"/>
          <w:szCs w:val="28"/>
        </w:rPr>
        <w:t xml:space="preserve"> </w:t>
      </w:r>
      <w:r>
        <w:rPr>
          <w:sz w:val="28"/>
          <w:szCs w:val="28"/>
        </w:rPr>
        <w:t>ы.</w:t>
      </w:r>
    </w:p>
    <w:p w:rsidR="00412F72" w:rsidRDefault="00412F72" w:rsidP="00110AED">
      <w:pPr>
        <w:tabs>
          <w:tab w:val="left" w:pos="2011"/>
        </w:tabs>
        <w:ind w:firstLine="709"/>
        <w:jc w:val="both"/>
        <w:rPr>
          <w:sz w:val="28"/>
          <w:szCs w:val="28"/>
        </w:rPr>
      </w:pPr>
    </w:p>
    <w:p w:rsidR="00056360" w:rsidRPr="00056360" w:rsidRDefault="00110AED" w:rsidP="001B4E34">
      <w:pPr>
        <w:numPr>
          <w:ilvl w:val="0"/>
          <w:numId w:val="1"/>
        </w:numPr>
        <w:spacing w:line="360" w:lineRule="auto"/>
        <w:ind w:left="-142" w:firstLine="502"/>
        <w:jc w:val="both"/>
        <w:rPr>
          <w:sz w:val="28"/>
        </w:rPr>
      </w:pPr>
      <w:r w:rsidRPr="00056360">
        <w:rPr>
          <w:sz w:val="28"/>
          <w:szCs w:val="28"/>
        </w:rPr>
        <w:t xml:space="preserve">Диагностика </w:t>
      </w:r>
      <w:r w:rsidR="00DF1E64" w:rsidRPr="00056360">
        <w:rPr>
          <w:sz w:val="28"/>
          <w:szCs w:val="28"/>
        </w:rPr>
        <w:t xml:space="preserve">повреждений диафрагмы должна </w:t>
      </w:r>
      <w:r w:rsidRPr="00056360">
        <w:rPr>
          <w:sz w:val="28"/>
          <w:szCs w:val="28"/>
        </w:rPr>
        <w:t>основыват</w:t>
      </w:r>
      <w:r w:rsidR="00DF1E64" w:rsidRPr="00056360">
        <w:rPr>
          <w:sz w:val="28"/>
          <w:szCs w:val="28"/>
        </w:rPr>
        <w:t>ь</w:t>
      </w:r>
      <w:r w:rsidRPr="00056360">
        <w:rPr>
          <w:sz w:val="28"/>
          <w:szCs w:val="28"/>
        </w:rPr>
        <w:t>ся на лучевых методах. Среди них приорите</w:t>
      </w:r>
      <w:r w:rsidR="00BD7DF1" w:rsidRPr="00056360">
        <w:rPr>
          <w:sz w:val="28"/>
          <w:szCs w:val="28"/>
        </w:rPr>
        <w:t>т</w:t>
      </w:r>
      <w:r w:rsidRPr="00056360">
        <w:rPr>
          <w:sz w:val="28"/>
          <w:szCs w:val="28"/>
        </w:rPr>
        <w:t>ным является спиральная компьютерная томография</w:t>
      </w:r>
      <w:r w:rsidR="00D24483" w:rsidRPr="00056360">
        <w:rPr>
          <w:sz w:val="28"/>
          <w:szCs w:val="28"/>
        </w:rPr>
        <w:t>(СКТ)</w:t>
      </w:r>
      <w:r w:rsidRPr="00056360">
        <w:rPr>
          <w:sz w:val="28"/>
          <w:szCs w:val="28"/>
        </w:rPr>
        <w:t>.</w:t>
      </w:r>
      <w:r w:rsidR="001B4E34" w:rsidRPr="00056360">
        <w:rPr>
          <w:sz w:val="28"/>
          <w:szCs w:val="28"/>
        </w:rPr>
        <w:t xml:space="preserve"> </w:t>
      </w:r>
    </w:p>
    <w:p w:rsidR="00DF1E64" w:rsidRPr="00056360" w:rsidRDefault="00DF1E64" w:rsidP="001B4E34">
      <w:pPr>
        <w:numPr>
          <w:ilvl w:val="0"/>
          <w:numId w:val="1"/>
        </w:numPr>
        <w:spacing w:line="360" w:lineRule="auto"/>
        <w:ind w:left="-142" w:firstLine="502"/>
        <w:jc w:val="both"/>
        <w:rPr>
          <w:sz w:val="28"/>
        </w:rPr>
      </w:pPr>
      <w:r w:rsidRPr="00056360">
        <w:rPr>
          <w:sz w:val="28"/>
        </w:rPr>
        <w:t>Учитывая быстроту исследования, СКТ целесообразно использовать для неотложной диагностики при сочетанных травмах как повреждений груди, так и других анатомических областей.</w:t>
      </w:r>
    </w:p>
    <w:p w:rsidR="00AF37D7" w:rsidRDefault="00AF37D7" w:rsidP="001B4E34">
      <w:pPr>
        <w:numPr>
          <w:ilvl w:val="0"/>
          <w:numId w:val="1"/>
        </w:numPr>
        <w:spacing w:line="360" w:lineRule="auto"/>
        <w:ind w:left="-142" w:firstLine="502"/>
        <w:jc w:val="both"/>
        <w:rPr>
          <w:sz w:val="28"/>
        </w:rPr>
      </w:pPr>
      <w:r>
        <w:rPr>
          <w:sz w:val="28"/>
        </w:rPr>
        <w:t xml:space="preserve"> Последовательность  оперативных вмешательств определялась наличием жизнеопасных осложнений. </w:t>
      </w:r>
      <w:r w:rsidR="000A4D04">
        <w:rPr>
          <w:sz w:val="28"/>
        </w:rPr>
        <w:t xml:space="preserve"> </w:t>
      </w:r>
      <w:r w:rsidR="00F67F34">
        <w:rPr>
          <w:sz w:val="28"/>
        </w:rPr>
        <w:t>В большинстве случаев(81%) приоритетным</w:t>
      </w:r>
      <w:r w:rsidR="003335EE">
        <w:rPr>
          <w:sz w:val="28"/>
        </w:rPr>
        <w:t>и</w:t>
      </w:r>
      <w:r w:rsidR="00F67F34">
        <w:rPr>
          <w:sz w:val="28"/>
        </w:rPr>
        <w:t xml:space="preserve"> явля</w:t>
      </w:r>
      <w:r w:rsidR="00A52F14">
        <w:rPr>
          <w:sz w:val="28"/>
        </w:rPr>
        <w:t>лись</w:t>
      </w:r>
      <w:r w:rsidR="00F67F34">
        <w:rPr>
          <w:sz w:val="28"/>
        </w:rPr>
        <w:t xml:space="preserve"> операции, направленные на восстановление целостности диафрагмы. </w:t>
      </w:r>
    </w:p>
    <w:p w:rsidR="00A52F14" w:rsidRDefault="00A52F14" w:rsidP="00A52F14">
      <w:pPr>
        <w:numPr>
          <w:ilvl w:val="0"/>
          <w:numId w:val="1"/>
        </w:numPr>
        <w:spacing w:line="360" w:lineRule="auto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Среди методов пластики диафрагмы, </w:t>
      </w:r>
      <w:r w:rsidR="009C15AD">
        <w:rPr>
          <w:sz w:val="28"/>
          <w:szCs w:val="28"/>
        </w:rPr>
        <w:t>предпоч</w:t>
      </w:r>
      <w:r w:rsidR="002D5403">
        <w:rPr>
          <w:sz w:val="28"/>
          <w:szCs w:val="28"/>
        </w:rPr>
        <w:t>ти</w:t>
      </w:r>
      <w:r w:rsidR="009C15AD">
        <w:rPr>
          <w:sz w:val="28"/>
          <w:szCs w:val="28"/>
        </w:rPr>
        <w:t>тельным было</w:t>
      </w:r>
      <w:r>
        <w:rPr>
          <w:sz w:val="28"/>
          <w:szCs w:val="28"/>
        </w:rPr>
        <w:t xml:space="preserve">   использование  синтетических материалов. </w:t>
      </w:r>
    </w:p>
    <w:p w:rsidR="00110AED" w:rsidRDefault="00CF1DD6" w:rsidP="00A52F14">
      <w:pPr>
        <w:numPr>
          <w:ilvl w:val="0"/>
          <w:numId w:val="1"/>
        </w:numPr>
        <w:spacing w:line="360" w:lineRule="auto"/>
        <w:ind w:left="-142" w:firstLine="568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2251CE">
        <w:rPr>
          <w:sz w:val="28"/>
          <w:szCs w:val="28"/>
        </w:rPr>
        <w:t xml:space="preserve">перационным доступом </w:t>
      </w:r>
      <w:r w:rsidR="00110AED">
        <w:rPr>
          <w:sz w:val="28"/>
          <w:szCs w:val="28"/>
        </w:rPr>
        <w:t xml:space="preserve"> в подавляющем большинстве случаев </w:t>
      </w:r>
      <w:r w:rsidR="002251CE">
        <w:rPr>
          <w:sz w:val="28"/>
          <w:szCs w:val="28"/>
        </w:rPr>
        <w:t>явля</w:t>
      </w:r>
      <w:r w:rsidR="00870453">
        <w:rPr>
          <w:sz w:val="28"/>
          <w:szCs w:val="28"/>
        </w:rPr>
        <w:t>лась</w:t>
      </w:r>
      <w:r w:rsidR="002251CE">
        <w:rPr>
          <w:sz w:val="28"/>
          <w:szCs w:val="28"/>
        </w:rPr>
        <w:t xml:space="preserve"> лапаротомия.</w:t>
      </w:r>
      <w:r w:rsidR="00110AED">
        <w:rPr>
          <w:sz w:val="28"/>
          <w:szCs w:val="28"/>
        </w:rPr>
        <w:t xml:space="preserve"> </w:t>
      </w:r>
      <w:r w:rsidR="00D24483">
        <w:rPr>
          <w:sz w:val="28"/>
          <w:szCs w:val="28"/>
        </w:rPr>
        <w:t xml:space="preserve"> </w:t>
      </w:r>
    </w:p>
    <w:p w:rsidR="00412F72" w:rsidRDefault="00412F72" w:rsidP="00412F72">
      <w:pPr>
        <w:pStyle w:val="aa"/>
        <w:rPr>
          <w:sz w:val="28"/>
          <w:szCs w:val="28"/>
        </w:rPr>
      </w:pPr>
    </w:p>
    <w:p w:rsidR="00110AED" w:rsidRDefault="00110AED" w:rsidP="00412F72">
      <w:pPr>
        <w:ind w:left="720"/>
        <w:jc w:val="both"/>
        <w:rPr>
          <w:sz w:val="28"/>
          <w:szCs w:val="28"/>
        </w:rPr>
      </w:pPr>
    </w:p>
    <w:p w:rsidR="00110AED" w:rsidRDefault="00110AED" w:rsidP="00110AED">
      <w:pPr>
        <w:jc w:val="both"/>
        <w:rPr>
          <w:sz w:val="28"/>
          <w:szCs w:val="28"/>
        </w:rPr>
      </w:pPr>
    </w:p>
    <w:p w:rsidR="00110AED" w:rsidRDefault="00110AED" w:rsidP="00110AED">
      <w:pPr>
        <w:tabs>
          <w:tab w:val="left" w:pos="2011"/>
        </w:tabs>
        <w:jc w:val="both"/>
        <w:rPr>
          <w:sz w:val="28"/>
          <w:szCs w:val="28"/>
        </w:rPr>
      </w:pPr>
    </w:p>
    <w:p w:rsidR="00354833" w:rsidRDefault="00354833" w:rsidP="00110AED">
      <w:pPr>
        <w:tabs>
          <w:tab w:val="left" w:pos="2011"/>
        </w:tabs>
        <w:jc w:val="both"/>
        <w:rPr>
          <w:sz w:val="28"/>
          <w:szCs w:val="28"/>
        </w:rPr>
      </w:pPr>
    </w:p>
    <w:p w:rsidR="00354833" w:rsidRDefault="00354833" w:rsidP="00110AED">
      <w:pPr>
        <w:tabs>
          <w:tab w:val="left" w:pos="2011"/>
        </w:tabs>
        <w:jc w:val="both"/>
        <w:rPr>
          <w:sz w:val="28"/>
          <w:szCs w:val="28"/>
        </w:rPr>
      </w:pPr>
    </w:p>
    <w:p w:rsidR="00354833" w:rsidRDefault="00354833" w:rsidP="00110AED">
      <w:pPr>
        <w:tabs>
          <w:tab w:val="left" w:pos="2011"/>
        </w:tabs>
        <w:jc w:val="both"/>
        <w:rPr>
          <w:sz w:val="28"/>
          <w:szCs w:val="28"/>
        </w:rPr>
      </w:pPr>
    </w:p>
    <w:p w:rsidR="002A7A14" w:rsidRDefault="002A7A14" w:rsidP="00304B1A">
      <w:pPr>
        <w:tabs>
          <w:tab w:val="left" w:pos="2011"/>
        </w:tabs>
        <w:jc w:val="center"/>
        <w:rPr>
          <w:sz w:val="28"/>
          <w:szCs w:val="28"/>
        </w:rPr>
      </w:pPr>
    </w:p>
    <w:p w:rsidR="002A7A14" w:rsidRDefault="002A7A14" w:rsidP="00304B1A">
      <w:pPr>
        <w:tabs>
          <w:tab w:val="left" w:pos="2011"/>
        </w:tabs>
        <w:jc w:val="center"/>
        <w:rPr>
          <w:sz w:val="28"/>
          <w:szCs w:val="28"/>
        </w:rPr>
      </w:pPr>
    </w:p>
    <w:p w:rsidR="002A7A14" w:rsidRDefault="002A7A14" w:rsidP="00304B1A">
      <w:pPr>
        <w:tabs>
          <w:tab w:val="left" w:pos="2011"/>
        </w:tabs>
        <w:jc w:val="center"/>
        <w:rPr>
          <w:sz w:val="28"/>
          <w:szCs w:val="28"/>
        </w:rPr>
      </w:pPr>
    </w:p>
    <w:p w:rsidR="00596C84" w:rsidRDefault="00471542" w:rsidP="00304B1A">
      <w:pPr>
        <w:tabs>
          <w:tab w:val="left" w:pos="2011"/>
        </w:tabs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Л и т е р а т у р а</w:t>
      </w:r>
    </w:p>
    <w:p w:rsidR="00626992" w:rsidRDefault="00626992" w:rsidP="00304B1A">
      <w:pPr>
        <w:tabs>
          <w:tab w:val="left" w:pos="2011"/>
        </w:tabs>
        <w:jc w:val="center"/>
        <w:rPr>
          <w:sz w:val="28"/>
          <w:szCs w:val="28"/>
        </w:rPr>
      </w:pPr>
    </w:p>
    <w:p w:rsidR="00695A63" w:rsidRDefault="00626992" w:rsidP="002718CE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1</w:t>
      </w:r>
      <w:r w:rsidR="00695A63" w:rsidRPr="00762A02">
        <w:rPr>
          <w:sz w:val="28"/>
        </w:rPr>
        <w:t xml:space="preserve">. </w:t>
      </w:r>
      <w:r w:rsidR="00695A63">
        <w:rPr>
          <w:sz w:val="28"/>
        </w:rPr>
        <w:t xml:space="preserve">Багненко С.Ф., </w:t>
      </w:r>
      <w:r w:rsidR="00762A02">
        <w:rPr>
          <w:sz w:val="28"/>
        </w:rPr>
        <w:t>Стожаров В.В., Мирошниченко А.Г. Организация и оказание медицинской помощи пострадавшим при дорожно-транспортных происшествиях. – СПб.: «Н</w:t>
      </w:r>
      <w:r w:rsidR="002A6EB0">
        <w:rPr>
          <w:sz w:val="28"/>
        </w:rPr>
        <w:t>ИИ</w:t>
      </w:r>
      <w:r w:rsidR="00762A02">
        <w:rPr>
          <w:sz w:val="28"/>
        </w:rPr>
        <w:t xml:space="preserve"> скорой помощи им.И.И.Джанилидзе»,</w:t>
      </w:r>
      <w:r w:rsidR="002A6EB0">
        <w:rPr>
          <w:sz w:val="28"/>
        </w:rPr>
        <w:t xml:space="preserve">         </w:t>
      </w:r>
      <w:r w:rsidR="00762A02">
        <w:rPr>
          <w:sz w:val="28"/>
        </w:rPr>
        <w:t xml:space="preserve"> 2011.</w:t>
      </w:r>
      <w:r w:rsidR="002A6EB0">
        <w:rPr>
          <w:sz w:val="28"/>
        </w:rPr>
        <w:t xml:space="preserve"> </w:t>
      </w:r>
      <w:r w:rsidR="00762A02">
        <w:rPr>
          <w:sz w:val="28"/>
        </w:rPr>
        <w:t>- 393с.</w:t>
      </w:r>
    </w:p>
    <w:p w:rsidR="00626992" w:rsidRDefault="00F44419" w:rsidP="002718CE">
      <w:pPr>
        <w:spacing w:line="360" w:lineRule="auto"/>
        <w:ind w:firstLine="720"/>
        <w:jc w:val="both"/>
        <w:rPr>
          <w:sz w:val="28"/>
        </w:rPr>
      </w:pPr>
      <w:r w:rsidRPr="00F44419">
        <w:rPr>
          <w:sz w:val="28"/>
        </w:rPr>
        <w:t>2</w:t>
      </w:r>
      <w:r w:rsidR="00626992">
        <w:rPr>
          <w:sz w:val="28"/>
        </w:rPr>
        <w:t>. Ищенко Б.И., Бисенков Л.Н., Тюрин И.Е. Лучевая  диагностика для торакальных хирургов. - СПб.: «Деан», 2007. - 343 с.</w:t>
      </w:r>
    </w:p>
    <w:p w:rsidR="00A51E04" w:rsidRPr="00B31FC8" w:rsidRDefault="00F44419" w:rsidP="00A51E04">
      <w:pPr>
        <w:spacing w:line="360" w:lineRule="auto"/>
        <w:ind w:firstLine="709"/>
        <w:jc w:val="both"/>
        <w:rPr>
          <w:sz w:val="28"/>
          <w:szCs w:val="28"/>
        </w:rPr>
      </w:pPr>
      <w:r w:rsidRPr="00F44419">
        <w:rPr>
          <w:sz w:val="28"/>
        </w:rPr>
        <w:t>3</w:t>
      </w:r>
      <w:r w:rsidR="00626992">
        <w:rPr>
          <w:sz w:val="28"/>
        </w:rPr>
        <w:t>. Котив Б.Н., Бисенков Л.Н. Избранные лекции по клинической хирургии. - СПб.: «</w:t>
      </w:r>
      <w:r w:rsidR="00626992">
        <w:rPr>
          <w:sz w:val="28"/>
          <w:lang w:val="en-US"/>
        </w:rPr>
        <w:t>Logos</w:t>
      </w:r>
      <w:r w:rsidR="00626992">
        <w:rPr>
          <w:sz w:val="28"/>
        </w:rPr>
        <w:t>», 20</w:t>
      </w:r>
      <w:r w:rsidR="00626992" w:rsidRPr="00626992">
        <w:rPr>
          <w:sz w:val="28"/>
        </w:rPr>
        <w:t>1</w:t>
      </w:r>
      <w:r w:rsidR="00626992">
        <w:rPr>
          <w:sz w:val="28"/>
        </w:rPr>
        <w:t xml:space="preserve">0. - </w:t>
      </w:r>
      <w:r w:rsidR="00626992" w:rsidRPr="00626992">
        <w:rPr>
          <w:sz w:val="28"/>
        </w:rPr>
        <w:t>715</w:t>
      </w:r>
      <w:r w:rsidR="00626992">
        <w:rPr>
          <w:sz w:val="28"/>
        </w:rPr>
        <w:t xml:space="preserve"> с.</w:t>
      </w:r>
      <w:r w:rsidR="00A51E04" w:rsidRPr="00A51E04">
        <w:rPr>
          <w:sz w:val="28"/>
          <w:szCs w:val="28"/>
        </w:rPr>
        <w:t xml:space="preserve"> </w:t>
      </w:r>
    </w:p>
    <w:p w:rsidR="00A51E04" w:rsidRDefault="00F44419" w:rsidP="00A51E0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4</w:t>
      </w:r>
      <w:r w:rsidR="00A51E04" w:rsidRPr="00A51E04">
        <w:rPr>
          <w:sz w:val="28"/>
          <w:szCs w:val="28"/>
          <w:lang w:val="en-US"/>
        </w:rPr>
        <w:t xml:space="preserve">. </w:t>
      </w:r>
      <w:r w:rsidR="00A51E04">
        <w:rPr>
          <w:sz w:val="28"/>
          <w:szCs w:val="28"/>
          <w:lang w:val="en-US"/>
        </w:rPr>
        <w:t>Dubose J.S., Scalia T.M. Open abdominal management after damage-control laparotomy for trauma//   J</w:t>
      </w:r>
      <w:r w:rsidR="00A51E04" w:rsidRPr="002718CE">
        <w:rPr>
          <w:sz w:val="28"/>
          <w:szCs w:val="28"/>
          <w:lang w:val="en-US"/>
        </w:rPr>
        <w:t>.</w:t>
      </w:r>
      <w:r w:rsidR="00A51E04">
        <w:rPr>
          <w:sz w:val="28"/>
          <w:szCs w:val="28"/>
          <w:lang w:val="en-US"/>
        </w:rPr>
        <w:t xml:space="preserve"> of Trauma  end Acute Care Surgery. – 2013. – Vol.74, N1.- P.113-117.</w:t>
      </w:r>
    </w:p>
    <w:p w:rsidR="00B31FC8" w:rsidRDefault="00F44419" w:rsidP="00B31FC8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5</w:t>
      </w:r>
      <w:r w:rsidR="00B31FC8">
        <w:rPr>
          <w:sz w:val="28"/>
          <w:szCs w:val="28"/>
          <w:lang w:val="en-US"/>
        </w:rPr>
        <w:t>.  Gabriel E., Patricia C., Ho, Shiu. Caustion and outcomes of diaphragmatic injuries in vehicular  crashes//   J</w:t>
      </w:r>
      <w:r w:rsidR="00B31FC8" w:rsidRPr="002718CE">
        <w:rPr>
          <w:sz w:val="28"/>
          <w:szCs w:val="28"/>
          <w:lang w:val="en-US"/>
        </w:rPr>
        <w:t>.</w:t>
      </w:r>
      <w:r w:rsidR="00B31FC8">
        <w:rPr>
          <w:sz w:val="28"/>
          <w:szCs w:val="28"/>
          <w:lang w:val="en-US"/>
        </w:rPr>
        <w:t xml:space="preserve"> of Trauma  end Acute Care Surgery. – 2013. – Vol.74, N3.- P.835-838.</w:t>
      </w:r>
    </w:p>
    <w:p w:rsidR="00B31FC8" w:rsidRDefault="00F44419" w:rsidP="00B31FC8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6</w:t>
      </w:r>
      <w:r w:rsidR="00B31FC8">
        <w:rPr>
          <w:sz w:val="28"/>
          <w:szCs w:val="28"/>
          <w:lang w:val="en-US"/>
        </w:rPr>
        <w:t>. Kirpatrikck A.M., Facs M., Strois M. and al., Hand-Held Thoracic sonography for detecting post-traumatic pneumothoraces: the extended focused assessment with sonography for trauma(EFAST)// J</w:t>
      </w:r>
      <w:r w:rsidR="00B31FC8" w:rsidRPr="002718CE">
        <w:rPr>
          <w:sz w:val="28"/>
          <w:szCs w:val="28"/>
          <w:lang w:val="en-US"/>
        </w:rPr>
        <w:t>.</w:t>
      </w:r>
      <w:r w:rsidR="00B31FC8">
        <w:rPr>
          <w:sz w:val="28"/>
          <w:szCs w:val="28"/>
          <w:lang w:val="en-US"/>
        </w:rPr>
        <w:t xml:space="preserve"> of Trauma, injury, infection and Critical Care . – 2004. – Vol.57, N7.</w:t>
      </w:r>
      <w:r w:rsidR="00D9307E" w:rsidRPr="00D9307E">
        <w:rPr>
          <w:sz w:val="28"/>
          <w:szCs w:val="28"/>
          <w:lang w:val="en-US"/>
        </w:rPr>
        <w:t xml:space="preserve"> </w:t>
      </w:r>
      <w:r w:rsidR="00B31FC8">
        <w:rPr>
          <w:sz w:val="28"/>
          <w:szCs w:val="28"/>
          <w:lang w:val="en-US"/>
        </w:rPr>
        <w:t>- P.288-293.</w:t>
      </w:r>
    </w:p>
    <w:p w:rsidR="00B31FC8" w:rsidRDefault="00F44419" w:rsidP="00B31FC8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7</w:t>
      </w:r>
      <w:r w:rsidR="00B31FC8">
        <w:rPr>
          <w:sz w:val="28"/>
          <w:szCs w:val="28"/>
          <w:lang w:val="en-US"/>
        </w:rPr>
        <w:t>. Keneally R., Szpisjak  D.    Thoracic trauma in Iraq and Afhanistan //            J</w:t>
      </w:r>
      <w:r w:rsidR="00B31FC8" w:rsidRPr="002718CE">
        <w:rPr>
          <w:sz w:val="28"/>
          <w:szCs w:val="28"/>
          <w:lang w:val="en-US"/>
        </w:rPr>
        <w:t>.</w:t>
      </w:r>
      <w:r w:rsidR="00B31FC8">
        <w:rPr>
          <w:sz w:val="28"/>
          <w:szCs w:val="28"/>
          <w:lang w:val="en-US"/>
        </w:rPr>
        <w:t xml:space="preserve"> of Trauma  end Acute Care Surgery. – 2013. – Vol.74, N5.- P.1292-1297.</w:t>
      </w:r>
    </w:p>
    <w:p w:rsidR="00B31FC8" w:rsidRDefault="00F44419" w:rsidP="00B31FC8">
      <w:pPr>
        <w:spacing w:line="360" w:lineRule="auto"/>
        <w:ind w:firstLine="720"/>
        <w:jc w:val="both"/>
        <w:rPr>
          <w:sz w:val="28"/>
          <w:lang w:val="en-US"/>
        </w:rPr>
      </w:pPr>
      <w:r>
        <w:rPr>
          <w:sz w:val="28"/>
          <w:lang w:val="en-US"/>
        </w:rPr>
        <w:t>8</w:t>
      </w:r>
      <w:r w:rsidR="00B31FC8">
        <w:rPr>
          <w:sz w:val="28"/>
          <w:lang w:val="en-US"/>
        </w:rPr>
        <w:t>. Lopez F.M.,  Metge L.,  Vivens F.,  Estorc J.  Contribution of imaging in closed thoracic trauma //  Rev.Prat. - 2007. - Vol.47, N 9. - P.958-963.</w:t>
      </w:r>
    </w:p>
    <w:p w:rsidR="002718CE" w:rsidRDefault="00F44419" w:rsidP="000C57A1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lang w:val="en-US"/>
        </w:rPr>
        <w:t>9</w:t>
      </w:r>
      <w:r w:rsidR="002718CE">
        <w:rPr>
          <w:sz w:val="28"/>
          <w:lang w:val="en-US"/>
        </w:rPr>
        <w:t xml:space="preserve">. </w:t>
      </w:r>
      <w:r w:rsidR="002718CE">
        <w:rPr>
          <w:sz w:val="28"/>
          <w:szCs w:val="28"/>
          <w:lang w:val="en-US"/>
        </w:rPr>
        <w:t>Ladislav M., Kaspar R., Marius K., Otmar T</w:t>
      </w:r>
      <w:r w:rsidR="002718CE" w:rsidRPr="002718CE">
        <w:rPr>
          <w:sz w:val="28"/>
          <w:szCs w:val="28"/>
          <w:lang w:val="en-US"/>
        </w:rPr>
        <w:t xml:space="preserve">. </w:t>
      </w:r>
      <w:r w:rsidR="002718CE">
        <w:rPr>
          <w:sz w:val="28"/>
          <w:szCs w:val="28"/>
          <w:lang w:val="en-US"/>
        </w:rPr>
        <w:t>The risk of mortality of polytrauma patients associated to ISS, NISS, APACHE II values and prothrombin time</w:t>
      </w:r>
      <w:r w:rsidR="002718CE" w:rsidRPr="002718CE">
        <w:rPr>
          <w:sz w:val="28"/>
          <w:szCs w:val="28"/>
          <w:lang w:val="en-US"/>
        </w:rPr>
        <w:t xml:space="preserve">// </w:t>
      </w:r>
      <w:r w:rsidR="002718CE">
        <w:rPr>
          <w:sz w:val="28"/>
          <w:szCs w:val="28"/>
          <w:lang w:val="en-US"/>
        </w:rPr>
        <w:t>J</w:t>
      </w:r>
      <w:r w:rsidR="002718CE" w:rsidRPr="002718CE">
        <w:rPr>
          <w:sz w:val="28"/>
          <w:szCs w:val="28"/>
          <w:lang w:val="en-US"/>
        </w:rPr>
        <w:t>.</w:t>
      </w:r>
      <w:r w:rsidR="002718CE">
        <w:rPr>
          <w:sz w:val="28"/>
          <w:szCs w:val="28"/>
          <w:lang w:val="en-US"/>
        </w:rPr>
        <w:t xml:space="preserve"> of Trauma management end outcomes. </w:t>
      </w:r>
      <w:r w:rsidR="00C04D56">
        <w:rPr>
          <w:sz w:val="28"/>
          <w:szCs w:val="28"/>
          <w:lang w:val="en-US"/>
        </w:rPr>
        <w:t xml:space="preserve">- </w:t>
      </w:r>
      <w:r w:rsidR="002718CE">
        <w:rPr>
          <w:sz w:val="28"/>
          <w:szCs w:val="28"/>
          <w:lang w:val="en-US"/>
        </w:rPr>
        <w:t>201</w:t>
      </w:r>
      <w:r w:rsidR="002718CE" w:rsidRPr="002718CE">
        <w:rPr>
          <w:sz w:val="28"/>
          <w:szCs w:val="28"/>
          <w:lang w:val="en-US"/>
        </w:rPr>
        <w:t xml:space="preserve">3. – </w:t>
      </w:r>
      <w:r w:rsidR="002718CE">
        <w:rPr>
          <w:sz w:val="28"/>
          <w:szCs w:val="28"/>
          <w:lang w:val="en-US"/>
        </w:rPr>
        <w:t>Vol.4,N12.-P.2897-2899.</w:t>
      </w:r>
    </w:p>
    <w:p w:rsidR="00B31FC8" w:rsidRDefault="00B31FC8" w:rsidP="00B31FC8">
      <w:pPr>
        <w:spacing w:line="360" w:lineRule="auto"/>
        <w:ind w:firstLine="720"/>
        <w:jc w:val="both"/>
        <w:rPr>
          <w:sz w:val="28"/>
          <w:lang w:val="en-US"/>
        </w:rPr>
      </w:pPr>
      <w:r>
        <w:rPr>
          <w:sz w:val="28"/>
          <w:lang w:val="en-US"/>
        </w:rPr>
        <w:t>1</w:t>
      </w:r>
      <w:r w:rsidR="00F44419">
        <w:rPr>
          <w:sz w:val="28"/>
          <w:lang w:val="en-US"/>
        </w:rPr>
        <w:t>0</w:t>
      </w:r>
      <w:r>
        <w:rPr>
          <w:sz w:val="28"/>
          <w:lang w:val="en-US"/>
        </w:rPr>
        <w:t>. Marts B., Durham R., Shapiro M. et al. Computed tomography in the  diagnosis of  blunt  thoracic  injury // Amer.J. Surg. - 2004. - Vol.168, N 6. -      P.688-692.</w:t>
      </w:r>
    </w:p>
    <w:p w:rsidR="002B196B" w:rsidRDefault="00B31FC8" w:rsidP="000C57A1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>1</w:t>
      </w:r>
      <w:r w:rsidR="00F44419">
        <w:rPr>
          <w:sz w:val="28"/>
          <w:szCs w:val="28"/>
          <w:lang w:val="en-US"/>
        </w:rPr>
        <w:t>1</w:t>
      </w:r>
      <w:r w:rsidR="00CE7346">
        <w:rPr>
          <w:sz w:val="28"/>
          <w:szCs w:val="28"/>
          <w:lang w:val="en-US"/>
        </w:rPr>
        <w:t xml:space="preserve">. </w:t>
      </w:r>
      <w:r w:rsidR="002B196B">
        <w:rPr>
          <w:sz w:val="28"/>
          <w:szCs w:val="28"/>
          <w:lang w:val="en-US"/>
        </w:rPr>
        <w:t>Sise M.J., Kahl J.E., Calvo R.Y. and al. Back to future: Reducing reliance on torso computed tomography in the initial evaluation of blunt trauma//</w:t>
      </w:r>
      <w:r w:rsidR="002B196B" w:rsidRPr="002B196B">
        <w:rPr>
          <w:sz w:val="28"/>
          <w:szCs w:val="28"/>
          <w:lang w:val="en-US"/>
        </w:rPr>
        <w:t xml:space="preserve"> </w:t>
      </w:r>
      <w:r w:rsidR="002B196B">
        <w:rPr>
          <w:sz w:val="28"/>
          <w:szCs w:val="28"/>
          <w:lang w:val="en-US"/>
        </w:rPr>
        <w:t>J</w:t>
      </w:r>
      <w:r w:rsidR="002B196B" w:rsidRPr="002718CE">
        <w:rPr>
          <w:sz w:val="28"/>
          <w:szCs w:val="28"/>
          <w:lang w:val="en-US"/>
        </w:rPr>
        <w:t>.</w:t>
      </w:r>
      <w:r w:rsidR="002B196B">
        <w:rPr>
          <w:sz w:val="28"/>
          <w:szCs w:val="28"/>
          <w:lang w:val="en-US"/>
        </w:rPr>
        <w:t xml:space="preserve"> of Trauma  end Acute Care Surgery. – 2013. – Vol.74, N1.- P.92-97.</w:t>
      </w:r>
    </w:p>
    <w:p w:rsidR="00B31FC8" w:rsidRDefault="00B31FC8" w:rsidP="00B31FC8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1</w:t>
      </w:r>
      <w:r w:rsidR="00F44419">
        <w:rPr>
          <w:sz w:val="28"/>
          <w:szCs w:val="28"/>
          <w:lang w:val="en-US"/>
        </w:rPr>
        <w:t>2</w:t>
      </w:r>
      <w:r>
        <w:rPr>
          <w:sz w:val="28"/>
          <w:szCs w:val="28"/>
          <w:lang w:val="en-US"/>
        </w:rPr>
        <w:t>. Zarour A., El-Menyar A., Al-Thani A. Presentations and outcomes in patients with traumatic diaphragmatic injury: A15-year experience//   J</w:t>
      </w:r>
      <w:r w:rsidRPr="002718CE">
        <w:rPr>
          <w:sz w:val="28"/>
          <w:szCs w:val="28"/>
          <w:lang w:val="en-US"/>
        </w:rPr>
        <w:t>.</w:t>
      </w:r>
      <w:r>
        <w:rPr>
          <w:sz w:val="28"/>
          <w:szCs w:val="28"/>
          <w:lang w:val="en-US"/>
        </w:rPr>
        <w:t xml:space="preserve"> of Trauma  end Acute Care Surgery. – 2013. – Vol.74, N6.- P.1392-1398.</w:t>
      </w:r>
    </w:p>
    <w:p w:rsidR="002718CE" w:rsidRPr="00C42FF6" w:rsidRDefault="002718CE" w:rsidP="002718CE">
      <w:pPr>
        <w:rPr>
          <w:lang w:val="en-US"/>
        </w:rPr>
      </w:pPr>
    </w:p>
    <w:p w:rsidR="00354833" w:rsidRPr="006629B1" w:rsidRDefault="00354833" w:rsidP="002718CE">
      <w:pPr>
        <w:rPr>
          <w:b/>
          <w:sz w:val="28"/>
          <w:szCs w:val="28"/>
          <w:lang w:val="en-US"/>
        </w:rPr>
      </w:pPr>
    </w:p>
    <w:p w:rsidR="002A7A14" w:rsidRPr="006629B1" w:rsidRDefault="002A7A14" w:rsidP="002718CE">
      <w:pPr>
        <w:rPr>
          <w:b/>
          <w:sz w:val="28"/>
          <w:szCs w:val="28"/>
          <w:lang w:val="en-US"/>
        </w:rPr>
      </w:pPr>
    </w:p>
    <w:p w:rsidR="002A7A14" w:rsidRPr="006629B1" w:rsidRDefault="002A7A14" w:rsidP="002718CE">
      <w:pPr>
        <w:rPr>
          <w:b/>
          <w:sz w:val="28"/>
          <w:szCs w:val="28"/>
          <w:lang w:val="en-US"/>
        </w:rPr>
      </w:pPr>
    </w:p>
    <w:p w:rsidR="002A7A14" w:rsidRPr="006629B1" w:rsidRDefault="002A7A14" w:rsidP="002718CE">
      <w:pPr>
        <w:rPr>
          <w:b/>
          <w:sz w:val="28"/>
          <w:szCs w:val="28"/>
          <w:lang w:val="en-US"/>
        </w:rPr>
      </w:pPr>
    </w:p>
    <w:p w:rsidR="002A7A14" w:rsidRPr="006629B1" w:rsidRDefault="002A7A14" w:rsidP="002718CE">
      <w:pPr>
        <w:rPr>
          <w:b/>
          <w:sz w:val="28"/>
          <w:szCs w:val="28"/>
          <w:lang w:val="en-US"/>
        </w:rPr>
      </w:pPr>
    </w:p>
    <w:p w:rsidR="002A7A14" w:rsidRPr="006629B1" w:rsidRDefault="002A7A14" w:rsidP="002718CE">
      <w:pPr>
        <w:rPr>
          <w:b/>
          <w:sz w:val="28"/>
          <w:szCs w:val="28"/>
          <w:lang w:val="en-US"/>
        </w:rPr>
      </w:pPr>
    </w:p>
    <w:p w:rsidR="002A7A14" w:rsidRPr="006629B1" w:rsidRDefault="002A7A14" w:rsidP="002718CE">
      <w:pPr>
        <w:rPr>
          <w:b/>
          <w:sz w:val="28"/>
          <w:szCs w:val="28"/>
          <w:lang w:val="en-US"/>
        </w:rPr>
      </w:pPr>
    </w:p>
    <w:p w:rsidR="002A7A14" w:rsidRPr="006629B1" w:rsidRDefault="002A7A14" w:rsidP="002718CE">
      <w:pPr>
        <w:rPr>
          <w:b/>
          <w:sz w:val="28"/>
          <w:szCs w:val="28"/>
          <w:lang w:val="en-US"/>
        </w:rPr>
      </w:pPr>
    </w:p>
    <w:p w:rsidR="002A7A14" w:rsidRPr="006629B1" w:rsidRDefault="002A7A14" w:rsidP="002718CE">
      <w:pPr>
        <w:rPr>
          <w:b/>
          <w:sz w:val="28"/>
          <w:szCs w:val="28"/>
          <w:lang w:val="en-US"/>
        </w:rPr>
      </w:pPr>
    </w:p>
    <w:p w:rsidR="002A7A14" w:rsidRPr="006629B1" w:rsidRDefault="002A7A14" w:rsidP="002718CE">
      <w:pPr>
        <w:rPr>
          <w:b/>
          <w:sz w:val="28"/>
          <w:szCs w:val="28"/>
          <w:lang w:val="en-US"/>
        </w:rPr>
      </w:pPr>
    </w:p>
    <w:p w:rsidR="002A7A14" w:rsidRPr="006629B1" w:rsidRDefault="002A7A14" w:rsidP="002718CE">
      <w:pPr>
        <w:rPr>
          <w:b/>
          <w:sz w:val="28"/>
          <w:szCs w:val="28"/>
          <w:lang w:val="en-US"/>
        </w:rPr>
      </w:pPr>
    </w:p>
    <w:p w:rsidR="002A7A14" w:rsidRPr="006629B1" w:rsidRDefault="002A7A14" w:rsidP="002718CE">
      <w:pPr>
        <w:rPr>
          <w:b/>
          <w:sz w:val="28"/>
          <w:szCs w:val="28"/>
          <w:lang w:val="en-US"/>
        </w:rPr>
      </w:pPr>
    </w:p>
    <w:p w:rsidR="002A7A14" w:rsidRPr="006629B1" w:rsidRDefault="002A7A14" w:rsidP="002718CE">
      <w:pPr>
        <w:rPr>
          <w:b/>
          <w:sz w:val="28"/>
          <w:szCs w:val="28"/>
          <w:lang w:val="en-US"/>
        </w:rPr>
      </w:pPr>
    </w:p>
    <w:p w:rsidR="002A7A14" w:rsidRPr="006629B1" w:rsidRDefault="002A7A14" w:rsidP="002718CE">
      <w:pPr>
        <w:rPr>
          <w:b/>
          <w:sz w:val="28"/>
          <w:szCs w:val="28"/>
          <w:lang w:val="en-US"/>
        </w:rPr>
      </w:pPr>
    </w:p>
    <w:p w:rsidR="002A7A14" w:rsidRPr="006629B1" w:rsidRDefault="002A7A14" w:rsidP="002718CE">
      <w:pPr>
        <w:rPr>
          <w:b/>
          <w:sz w:val="28"/>
          <w:szCs w:val="28"/>
          <w:lang w:val="en-US"/>
        </w:rPr>
      </w:pPr>
    </w:p>
    <w:p w:rsidR="002A7A14" w:rsidRPr="006629B1" w:rsidRDefault="002A7A14" w:rsidP="002718CE">
      <w:pPr>
        <w:rPr>
          <w:b/>
          <w:sz w:val="28"/>
          <w:szCs w:val="28"/>
          <w:lang w:val="en-US"/>
        </w:rPr>
      </w:pPr>
    </w:p>
    <w:p w:rsidR="002A7A14" w:rsidRPr="006629B1" w:rsidRDefault="002A7A14" w:rsidP="002718CE">
      <w:pPr>
        <w:rPr>
          <w:b/>
          <w:sz w:val="28"/>
          <w:szCs w:val="28"/>
          <w:lang w:val="en-US"/>
        </w:rPr>
      </w:pPr>
    </w:p>
    <w:p w:rsidR="002A7A14" w:rsidRPr="006629B1" w:rsidRDefault="002A7A14" w:rsidP="002718CE">
      <w:pPr>
        <w:rPr>
          <w:b/>
          <w:sz w:val="28"/>
          <w:szCs w:val="28"/>
          <w:lang w:val="en-US"/>
        </w:rPr>
      </w:pPr>
    </w:p>
    <w:p w:rsidR="002A7A14" w:rsidRPr="006629B1" w:rsidRDefault="002A7A14" w:rsidP="002718CE">
      <w:pPr>
        <w:rPr>
          <w:b/>
          <w:sz w:val="28"/>
          <w:szCs w:val="28"/>
          <w:lang w:val="en-US"/>
        </w:rPr>
      </w:pPr>
    </w:p>
    <w:p w:rsidR="002A7A14" w:rsidRPr="006629B1" w:rsidRDefault="002A7A14" w:rsidP="002718CE">
      <w:pPr>
        <w:rPr>
          <w:b/>
          <w:sz w:val="28"/>
          <w:szCs w:val="28"/>
          <w:lang w:val="en-US"/>
        </w:rPr>
      </w:pPr>
    </w:p>
    <w:p w:rsidR="002A7A14" w:rsidRPr="006629B1" w:rsidRDefault="002A7A14" w:rsidP="002718CE">
      <w:pPr>
        <w:rPr>
          <w:b/>
          <w:sz w:val="28"/>
          <w:szCs w:val="28"/>
          <w:lang w:val="en-US"/>
        </w:rPr>
      </w:pPr>
    </w:p>
    <w:p w:rsidR="002A7A14" w:rsidRPr="006629B1" w:rsidRDefault="002A7A14" w:rsidP="002718CE">
      <w:pPr>
        <w:rPr>
          <w:b/>
          <w:sz w:val="28"/>
          <w:szCs w:val="28"/>
          <w:lang w:val="en-US"/>
        </w:rPr>
      </w:pPr>
    </w:p>
    <w:p w:rsidR="002A7A14" w:rsidRPr="006629B1" w:rsidRDefault="002A7A14" w:rsidP="002718CE">
      <w:pPr>
        <w:rPr>
          <w:b/>
          <w:sz w:val="28"/>
          <w:szCs w:val="28"/>
          <w:lang w:val="en-US"/>
        </w:rPr>
      </w:pPr>
    </w:p>
    <w:p w:rsidR="002A7A14" w:rsidRPr="006629B1" w:rsidRDefault="002A7A14" w:rsidP="002718CE">
      <w:pPr>
        <w:rPr>
          <w:b/>
          <w:sz w:val="28"/>
          <w:szCs w:val="28"/>
          <w:lang w:val="en-US"/>
        </w:rPr>
      </w:pPr>
    </w:p>
    <w:p w:rsidR="002A7A14" w:rsidRPr="006629B1" w:rsidRDefault="002A7A14" w:rsidP="002718CE">
      <w:pPr>
        <w:rPr>
          <w:b/>
          <w:sz w:val="28"/>
          <w:szCs w:val="28"/>
          <w:lang w:val="en-US"/>
        </w:rPr>
      </w:pPr>
    </w:p>
    <w:p w:rsidR="002A7A14" w:rsidRPr="006629B1" w:rsidRDefault="002A7A14" w:rsidP="002718CE">
      <w:pPr>
        <w:rPr>
          <w:b/>
          <w:sz w:val="28"/>
          <w:szCs w:val="28"/>
          <w:lang w:val="en-US"/>
        </w:rPr>
      </w:pPr>
    </w:p>
    <w:p w:rsidR="002A7A14" w:rsidRPr="006629B1" w:rsidRDefault="002A7A14" w:rsidP="002718CE">
      <w:pPr>
        <w:rPr>
          <w:b/>
          <w:sz w:val="28"/>
          <w:szCs w:val="28"/>
          <w:lang w:val="en-US"/>
        </w:rPr>
      </w:pPr>
    </w:p>
    <w:p w:rsidR="002A7A14" w:rsidRPr="006629B1" w:rsidRDefault="002A7A14" w:rsidP="002718CE">
      <w:pPr>
        <w:rPr>
          <w:b/>
          <w:sz w:val="28"/>
          <w:szCs w:val="28"/>
          <w:lang w:val="en-US"/>
        </w:rPr>
      </w:pPr>
    </w:p>
    <w:p w:rsidR="002A7A14" w:rsidRPr="006629B1" w:rsidRDefault="002A7A14" w:rsidP="002718CE">
      <w:pPr>
        <w:rPr>
          <w:b/>
          <w:sz w:val="28"/>
          <w:szCs w:val="28"/>
          <w:lang w:val="en-US"/>
        </w:rPr>
      </w:pPr>
    </w:p>
    <w:p w:rsidR="002A7A14" w:rsidRPr="006629B1" w:rsidRDefault="002A7A14" w:rsidP="002718CE">
      <w:pPr>
        <w:rPr>
          <w:b/>
          <w:sz w:val="28"/>
          <w:szCs w:val="28"/>
          <w:lang w:val="en-US"/>
        </w:rPr>
      </w:pPr>
    </w:p>
    <w:p w:rsidR="002A7A14" w:rsidRPr="006629B1" w:rsidRDefault="002A7A14" w:rsidP="002718CE">
      <w:pPr>
        <w:rPr>
          <w:b/>
          <w:sz w:val="28"/>
          <w:szCs w:val="28"/>
          <w:lang w:val="en-US"/>
        </w:rPr>
      </w:pPr>
    </w:p>
    <w:p w:rsidR="002A7A14" w:rsidRPr="006629B1" w:rsidRDefault="002A7A14" w:rsidP="002718CE">
      <w:pPr>
        <w:rPr>
          <w:b/>
          <w:sz w:val="28"/>
          <w:szCs w:val="28"/>
          <w:lang w:val="en-US"/>
        </w:rPr>
      </w:pPr>
    </w:p>
    <w:p w:rsidR="00354833" w:rsidRPr="006629B1" w:rsidRDefault="00354833" w:rsidP="002718CE">
      <w:pPr>
        <w:rPr>
          <w:b/>
          <w:sz w:val="28"/>
          <w:szCs w:val="28"/>
          <w:lang w:val="en-US"/>
        </w:rPr>
      </w:pPr>
    </w:p>
    <w:p w:rsidR="00354833" w:rsidRPr="006629B1" w:rsidRDefault="00354833" w:rsidP="002718CE">
      <w:pPr>
        <w:rPr>
          <w:b/>
          <w:sz w:val="28"/>
          <w:szCs w:val="28"/>
          <w:lang w:val="en-US"/>
        </w:rPr>
      </w:pPr>
    </w:p>
    <w:p w:rsidR="002718CE" w:rsidRPr="00354833" w:rsidRDefault="000C286E" w:rsidP="002718CE">
      <w:pPr>
        <w:rPr>
          <w:b/>
          <w:sz w:val="28"/>
          <w:szCs w:val="28"/>
        </w:rPr>
      </w:pPr>
      <w:r w:rsidRPr="00354833">
        <w:rPr>
          <w:b/>
          <w:sz w:val="28"/>
          <w:szCs w:val="28"/>
        </w:rPr>
        <w:lastRenderedPageBreak/>
        <w:t>Сведения об авторах:</w:t>
      </w:r>
    </w:p>
    <w:p w:rsidR="000C286E" w:rsidRPr="00B83FBB" w:rsidRDefault="000C286E" w:rsidP="0070016F">
      <w:pPr>
        <w:jc w:val="both"/>
        <w:rPr>
          <w:sz w:val="28"/>
          <w:szCs w:val="28"/>
        </w:rPr>
      </w:pPr>
    </w:p>
    <w:p w:rsidR="003D23C8" w:rsidRPr="00B83FBB" w:rsidRDefault="000C286E" w:rsidP="0070016F">
      <w:pPr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B83FBB">
        <w:rPr>
          <w:sz w:val="28"/>
          <w:szCs w:val="28"/>
        </w:rPr>
        <w:t>Кочергаев Олег Викторович, 1964 г.р.</w:t>
      </w:r>
      <w:r w:rsidR="0070016F" w:rsidRPr="00B83FBB">
        <w:rPr>
          <w:sz w:val="28"/>
          <w:szCs w:val="28"/>
        </w:rPr>
        <w:t>,</w:t>
      </w:r>
      <w:r w:rsidRPr="00B83FBB">
        <w:rPr>
          <w:sz w:val="28"/>
          <w:szCs w:val="28"/>
        </w:rPr>
        <w:t xml:space="preserve"> </w:t>
      </w:r>
      <w:r w:rsidR="0070016F" w:rsidRPr="00B83FBB">
        <w:rPr>
          <w:sz w:val="28"/>
          <w:szCs w:val="28"/>
        </w:rPr>
        <w:t>д</w:t>
      </w:r>
      <w:r w:rsidR="003D23C8" w:rsidRPr="00B83FBB">
        <w:rPr>
          <w:sz w:val="28"/>
          <w:szCs w:val="28"/>
        </w:rPr>
        <w:t>октор медицинских наук профессор</w:t>
      </w:r>
      <w:r w:rsidR="004A0765">
        <w:rPr>
          <w:sz w:val="28"/>
          <w:szCs w:val="28"/>
        </w:rPr>
        <w:t>,</w:t>
      </w:r>
      <w:r w:rsidR="003D23C8" w:rsidRPr="00B83FBB">
        <w:rPr>
          <w:sz w:val="28"/>
          <w:szCs w:val="28"/>
        </w:rPr>
        <w:t xml:space="preserve"> </w:t>
      </w:r>
      <w:r w:rsidR="004A0765">
        <w:rPr>
          <w:sz w:val="28"/>
          <w:szCs w:val="28"/>
        </w:rPr>
        <w:t>р</w:t>
      </w:r>
      <w:r w:rsidRPr="00B83FBB">
        <w:rPr>
          <w:sz w:val="28"/>
          <w:szCs w:val="28"/>
        </w:rPr>
        <w:t>уководитель травмоцентра ГБУЗ СО «Самарская городская больница</w:t>
      </w:r>
      <w:r w:rsidR="00B83FBB">
        <w:rPr>
          <w:sz w:val="28"/>
          <w:szCs w:val="28"/>
        </w:rPr>
        <w:t xml:space="preserve"> </w:t>
      </w:r>
      <w:r w:rsidRPr="00B83FBB">
        <w:rPr>
          <w:sz w:val="28"/>
          <w:szCs w:val="28"/>
        </w:rPr>
        <w:t xml:space="preserve">№2 имени </w:t>
      </w:r>
      <w:r w:rsidR="0070016F" w:rsidRPr="00B83FBB">
        <w:rPr>
          <w:sz w:val="28"/>
          <w:szCs w:val="28"/>
        </w:rPr>
        <w:t xml:space="preserve"> Н</w:t>
      </w:r>
      <w:r w:rsidRPr="00B83FBB">
        <w:rPr>
          <w:sz w:val="28"/>
          <w:szCs w:val="28"/>
        </w:rPr>
        <w:t>.А.Семашко.</w:t>
      </w:r>
      <w:r w:rsidR="0070016F" w:rsidRPr="00B83FBB">
        <w:rPr>
          <w:sz w:val="28"/>
          <w:szCs w:val="28"/>
        </w:rPr>
        <w:t xml:space="preserve"> </w:t>
      </w:r>
      <w:r w:rsidR="00B83FBB">
        <w:rPr>
          <w:sz w:val="28"/>
          <w:szCs w:val="28"/>
        </w:rPr>
        <w:t xml:space="preserve">    </w:t>
      </w:r>
      <w:r w:rsidR="0070016F" w:rsidRPr="00B83FBB">
        <w:rPr>
          <w:sz w:val="28"/>
          <w:szCs w:val="28"/>
        </w:rPr>
        <w:t>Адрес: 443008, г.Самара, улица Калинина, 32</w:t>
      </w:r>
    </w:p>
    <w:p w:rsidR="00DE61FC" w:rsidRPr="006629B1" w:rsidRDefault="003D23C8" w:rsidP="003D23C8">
      <w:pPr>
        <w:ind w:left="720" w:firstLine="709"/>
        <w:rPr>
          <w:sz w:val="28"/>
          <w:szCs w:val="28"/>
          <w:lang w:val="en-US"/>
        </w:rPr>
      </w:pPr>
      <w:r w:rsidRPr="00B83FBB">
        <w:rPr>
          <w:sz w:val="28"/>
          <w:szCs w:val="28"/>
          <w:lang w:val="en-US"/>
        </w:rPr>
        <w:t>E</w:t>
      </w:r>
      <w:r w:rsidRPr="006629B1">
        <w:rPr>
          <w:sz w:val="28"/>
          <w:szCs w:val="28"/>
          <w:lang w:val="en-US"/>
        </w:rPr>
        <w:t>-</w:t>
      </w:r>
      <w:r w:rsidRPr="00B83FBB">
        <w:rPr>
          <w:sz w:val="28"/>
          <w:szCs w:val="28"/>
          <w:lang w:val="en-US"/>
        </w:rPr>
        <w:t>mail</w:t>
      </w:r>
      <w:r w:rsidRPr="006629B1">
        <w:rPr>
          <w:sz w:val="28"/>
          <w:szCs w:val="28"/>
          <w:lang w:val="en-US"/>
        </w:rPr>
        <w:t xml:space="preserve">: </w:t>
      </w:r>
      <w:hyperlink r:id="rId18" w:history="1">
        <w:r w:rsidRPr="00B83FBB">
          <w:rPr>
            <w:rStyle w:val="a4"/>
            <w:sz w:val="28"/>
            <w:szCs w:val="28"/>
            <w:lang w:val="en-US"/>
          </w:rPr>
          <w:t>Olvik</w:t>
        </w:r>
        <w:r w:rsidRPr="006629B1">
          <w:rPr>
            <w:rStyle w:val="a4"/>
            <w:sz w:val="28"/>
            <w:szCs w:val="28"/>
            <w:lang w:val="en-US"/>
          </w:rPr>
          <w:t>.03@</w:t>
        </w:r>
        <w:r w:rsidRPr="00B83FBB">
          <w:rPr>
            <w:rStyle w:val="a4"/>
            <w:sz w:val="28"/>
            <w:szCs w:val="28"/>
            <w:lang w:val="en-US"/>
          </w:rPr>
          <w:t>Gmail</w:t>
        </w:r>
        <w:r w:rsidRPr="006629B1">
          <w:rPr>
            <w:rStyle w:val="a4"/>
            <w:sz w:val="28"/>
            <w:szCs w:val="28"/>
            <w:lang w:val="en-US"/>
          </w:rPr>
          <w:t>.</w:t>
        </w:r>
        <w:r w:rsidRPr="00B83FBB">
          <w:rPr>
            <w:rStyle w:val="a4"/>
            <w:sz w:val="28"/>
            <w:szCs w:val="28"/>
            <w:lang w:val="en-US"/>
          </w:rPr>
          <w:t>com</w:t>
        </w:r>
      </w:hyperlink>
      <w:r w:rsidRPr="006629B1">
        <w:rPr>
          <w:sz w:val="28"/>
          <w:szCs w:val="28"/>
          <w:lang w:val="en-US"/>
        </w:rPr>
        <w:t xml:space="preserve">, </w:t>
      </w:r>
    </w:p>
    <w:p w:rsidR="003D23C8" w:rsidRPr="00DE61FC" w:rsidRDefault="003D23C8" w:rsidP="003D23C8">
      <w:pPr>
        <w:ind w:left="720" w:firstLine="709"/>
        <w:rPr>
          <w:sz w:val="28"/>
          <w:szCs w:val="28"/>
        </w:rPr>
      </w:pPr>
      <w:r w:rsidRPr="006629B1">
        <w:rPr>
          <w:sz w:val="28"/>
          <w:szCs w:val="28"/>
          <w:lang w:val="en-US"/>
        </w:rPr>
        <w:t xml:space="preserve"> </w:t>
      </w:r>
      <w:r w:rsidR="0070016F" w:rsidRPr="00B83FBB">
        <w:rPr>
          <w:sz w:val="28"/>
          <w:szCs w:val="28"/>
        </w:rPr>
        <w:t>тел</w:t>
      </w:r>
      <w:r w:rsidR="0070016F" w:rsidRPr="00DE61FC">
        <w:rPr>
          <w:sz w:val="28"/>
          <w:szCs w:val="28"/>
        </w:rPr>
        <w:t>.</w:t>
      </w:r>
      <w:r w:rsidR="00DE61FC" w:rsidRPr="00DE61FC">
        <w:rPr>
          <w:sz w:val="28"/>
          <w:szCs w:val="28"/>
        </w:rPr>
        <w:t xml:space="preserve"> 9</w:t>
      </w:r>
      <w:r w:rsidR="00DE61FC">
        <w:rPr>
          <w:sz w:val="28"/>
          <w:szCs w:val="28"/>
        </w:rPr>
        <w:t>75-33-14, сот.</w:t>
      </w:r>
      <w:r w:rsidR="0070016F" w:rsidRPr="00DE61FC">
        <w:rPr>
          <w:sz w:val="28"/>
          <w:szCs w:val="28"/>
        </w:rPr>
        <w:t>+79277222363.</w:t>
      </w:r>
    </w:p>
    <w:p w:rsidR="000C286E" w:rsidRPr="00DE61FC" w:rsidRDefault="000C286E" w:rsidP="003D23C8">
      <w:pPr>
        <w:ind w:left="720"/>
        <w:rPr>
          <w:sz w:val="28"/>
          <w:szCs w:val="28"/>
        </w:rPr>
      </w:pPr>
      <w:r w:rsidRPr="00DE61FC">
        <w:rPr>
          <w:sz w:val="28"/>
          <w:szCs w:val="28"/>
        </w:rPr>
        <w:t xml:space="preserve"> </w:t>
      </w:r>
    </w:p>
    <w:p w:rsidR="0070016F" w:rsidRPr="0070016F" w:rsidRDefault="0070016F" w:rsidP="0070016F">
      <w:pPr>
        <w:ind w:left="720"/>
      </w:pPr>
    </w:p>
    <w:p w:rsidR="0070016F" w:rsidRPr="0070016F" w:rsidRDefault="0070016F" w:rsidP="0070016F">
      <w:pPr>
        <w:tabs>
          <w:tab w:val="left" w:pos="1134"/>
        </w:tabs>
        <w:ind w:left="709"/>
        <w:jc w:val="both"/>
      </w:pPr>
    </w:p>
    <w:p w:rsidR="0070016F" w:rsidRPr="0070016F" w:rsidRDefault="0070016F" w:rsidP="0070016F">
      <w:pPr>
        <w:tabs>
          <w:tab w:val="left" w:pos="1134"/>
        </w:tabs>
        <w:ind w:left="709"/>
        <w:jc w:val="both"/>
      </w:pPr>
    </w:p>
    <w:p w:rsidR="0070016F" w:rsidRPr="0070016F" w:rsidRDefault="0070016F" w:rsidP="0070016F">
      <w:pPr>
        <w:ind w:left="720" w:firstLine="709"/>
      </w:pPr>
    </w:p>
    <w:p w:rsidR="000C286E" w:rsidRPr="0070016F" w:rsidRDefault="000C286E" w:rsidP="0070016F"/>
    <w:p w:rsidR="00596C84" w:rsidRPr="000C286E" w:rsidRDefault="00596C84" w:rsidP="00596C84">
      <w:pPr>
        <w:rPr>
          <w:sz w:val="28"/>
          <w:szCs w:val="28"/>
        </w:rPr>
      </w:pPr>
    </w:p>
    <w:p w:rsidR="00EE429E" w:rsidRPr="000C286E" w:rsidRDefault="00EE429E" w:rsidP="00596C84">
      <w:pPr>
        <w:tabs>
          <w:tab w:val="left" w:pos="5420"/>
        </w:tabs>
        <w:rPr>
          <w:sz w:val="28"/>
          <w:szCs w:val="28"/>
        </w:rPr>
      </w:pPr>
    </w:p>
    <w:p w:rsidR="00EE429E" w:rsidRPr="000C286E" w:rsidRDefault="00EE429E" w:rsidP="00596C84">
      <w:pPr>
        <w:tabs>
          <w:tab w:val="left" w:pos="5420"/>
        </w:tabs>
        <w:rPr>
          <w:sz w:val="28"/>
          <w:szCs w:val="28"/>
        </w:rPr>
      </w:pPr>
    </w:p>
    <w:p w:rsidR="00596C84" w:rsidRPr="000C286E" w:rsidRDefault="00596C84" w:rsidP="00596C84">
      <w:pPr>
        <w:tabs>
          <w:tab w:val="left" w:pos="5420"/>
        </w:tabs>
        <w:rPr>
          <w:sz w:val="28"/>
          <w:szCs w:val="28"/>
        </w:rPr>
      </w:pPr>
      <w:r w:rsidRPr="000C286E">
        <w:rPr>
          <w:sz w:val="28"/>
          <w:szCs w:val="28"/>
        </w:rPr>
        <w:tab/>
      </w:r>
    </w:p>
    <w:sectPr w:rsidR="00596C84" w:rsidRPr="000C286E" w:rsidSect="00B83FBB">
      <w:headerReference w:type="default" r:id="rId19"/>
      <w:footnotePr>
        <w:pos w:val="beneathText"/>
      </w:footnotePr>
      <w:pgSz w:w="11905" w:h="16837"/>
      <w:pgMar w:top="1134" w:right="567" w:bottom="1134" w:left="1701" w:header="709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6D6D" w:rsidRDefault="00C36D6D">
      <w:r>
        <w:separator/>
      </w:r>
    </w:p>
  </w:endnote>
  <w:endnote w:type="continuationSeparator" w:id="0">
    <w:p w:rsidR="00C36D6D" w:rsidRDefault="00C36D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6D6D" w:rsidRDefault="00C36D6D">
      <w:r>
        <w:separator/>
      </w:r>
    </w:p>
  </w:footnote>
  <w:footnote w:type="continuationSeparator" w:id="0">
    <w:p w:rsidR="00C36D6D" w:rsidRDefault="00C36D6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3FBB" w:rsidRDefault="00B83FBB">
    <w:pPr>
      <w:pStyle w:val="a8"/>
    </w:pPr>
  </w:p>
  <w:p w:rsidR="00B83FBB" w:rsidRDefault="00B83FBB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F56C8D"/>
    <w:multiLevelType w:val="hybridMultilevel"/>
    <w:tmpl w:val="A8B6F9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A769D6"/>
    <w:multiLevelType w:val="hybridMultilevel"/>
    <w:tmpl w:val="83E68A06"/>
    <w:lvl w:ilvl="0" w:tplc="8D18378C">
      <w:start w:val="1"/>
      <w:numFmt w:val="decimal"/>
      <w:lvlText w:val="%1."/>
      <w:lvlJc w:val="left"/>
      <w:pPr>
        <w:ind w:left="17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13" w:hanging="360"/>
      </w:pPr>
    </w:lvl>
    <w:lvl w:ilvl="2" w:tplc="0419001B" w:tentative="1">
      <w:start w:val="1"/>
      <w:numFmt w:val="lowerRoman"/>
      <w:lvlText w:val="%3."/>
      <w:lvlJc w:val="right"/>
      <w:pPr>
        <w:ind w:left="3233" w:hanging="180"/>
      </w:pPr>
    </w:lvl>
    <w:lvl w:ilvl="3" w:tplc="0419000F" w:tentative="1">
      <w:start w:val="1"/>
      <w:numFmt w:val="decimal"/>
      <w:lvlText w:val="%4."/>
      <w:lvlJc w:val="left"/>
      <w:pPr>
        <w:ind w:left="3953" w:hanging="360"/>
      </w:pPr>
    </w:lvl>
    <w:lvl w:ilvl="4" w:tplc="04190019" w:tentative="1">
      <w:start w:val="1"/>
      <w:numFmt w:val="lowerLetter"/>
      <w:lvlText w:val="%5."/>
      <w:lvlJc w:val="left"/>
      <w:pPr>
        <w:ind w:left="4673" w:hanging="360"/>
      </w:pPr>
    </w:lvl>
    <w:lvl w:ilvl="5" w:tplc="0419001B" w:tentative="1">
      <w:start w:val="1"/>
      <w:numFmt w:val="lowerRoman"/>
      <w:lvlText w:val="%6."/>
      <w:lvlJc w:val="right"/>
      <w:pPr>
        <w:ind w:left="5393" w:hanging="180"/>
      </w:pPr>
    </w:lvl>
    <w:lvl w:ilvl="6" w:tplc="0419000F" w:tentative="1">
      <w:start w:val="1"/>
      <w:numFmt w:val="decimal"/>
      <w:lvlText w:val="%7."/>
      <w:lvlJc w:val="left"/>
      <w:pPr>
        <w:ind w:left="6113" w:hanging="360"/>
      </w:pPr>
    </w:lvl>
    <w:lvl w:ilvl="7" w:tplc="04190019" w:tentative="1">
      <w:start w:val="1"/>
      <w:numFmt w:val="lowerLetter"/>
      <w:lvlText w:val="%8."/>
      <w:lvlJc w:val="left"/>
      <w:pPr>
        <w:ind w:left="6833" w:hanging="360"/>
      </w:pPr>
    </w:lvl>
    <w:lvl w:ilvl="8" w:tplc="0419001B" w:tentative="1">
      <w:start w:val="1"/>
      <w:numFmt w:val="lowerRoman"/>
      <w:lvlText w:val="%9."/>
      <w:lvlJc w:val="right"/>
      <w:pPr>
        <w:ind w:left="7553" w:hanging="180"/>
      </w:pPr>
    </w:lvl>
  </w:abstractNum>
  <w:abstractNum w:abstractNumId="2">
    <w:nsid w:val="374226CC"/>
    <w:multiLevelType w:val="hybridMultilevel"/>
    <w:tmpl w:val="AC7240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FD7568"/>
    <w:multiLevelType w:val="hybridMultilevel"/>
    <w:tmpl w:val="56124B42"/>
    <w:lvl w:ilvl="0" w:tplc="C73497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isplayBackgroundShape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applyBreakingRules/>
  </w:compat>
  <w:rsids>
    <w:rsidRoot w:val="000A1FBD"/>
    <w:rsid w:val="00007B58"/>
    <w:rsid w:val="000475E6"/>
    <w:rsid w:val="00050C7B"/>
    <w:rsid w:val="00056360"/>
    <w:rsid w:val="0006087B"/>
    <w:rsid w:val="00075F7C"/>
    <w:rsid w:val="000762C4"/>
    <w:rsid w:val="00080253"/>
    <w:rsid w:val="000A1FBD"/>
    <w:rsid w:val="000A4D04"/>
    <w:rsid w:val="000B0BA1"/>
    <w:rsid w:val="000C1952"/>
    <w:rsid w:val="000C286E"/>
    <w:rsid w:val="000C57A1"/>
    <w:rsid w:val="000D26E9"/>
    <w:rsid w:val="000D75B5"/>
    <w:rsid w:val="000E4666"/>
    <w:rsid w:val="000E7490"/>
    <w:rsid w:val="0010018B"/>
    <w:rsid w:val="00105984"/>
    <w:rsid w:val="00110AED"/>
    <w:rsid w:val="00120DB0"/>
    <w:rsid w:val="00124505"/>
    <w:rsid w:val="00124DB4"/>
    <w:rsid w:val="00127186"/>
    <w:rsid w:val="001327AA"/>
    <w:rsid w:val="00137C13"/>
    <w:rsid w:val="0014459F"/>
    <w:rsid w:val="00145744"/>
    <w:rsid w:val="00151967"/>
    <w:rsid w:val="00170C0D"/>
    <w:rsid w:val="00175EBE"/>
    <w:rsid w:val="0018208C"/>
    <w:rsid w:val="001B4E34"/>
    <w:rsid w:val="001C6B9C"/>
    <w:rsid w:val="001D4C09"/>
    <w:rsid w:val="002251CE"/>
    <w:rsid w:val="002364F4"/>
    <w:rsid w:val="0025101F"/>
    <w:rsid w:val="0027067D"/>
    <w:rsid w:val="002718CE"/>
    <w:rsid w:val="00283FFA"/>
    <w:rsid w:val="002A6EB0"/>
    <w:rsid w:val="002A7A14"/>
    <w:rsid w:val="002B196B"/>
    <w:rsid w:val="002B47A8"/>
    <w:rsid w:val="002C2FC8"/>
    <w:rsid w:val="002D40B4"/>
    <w:rsid w:val="002D5403"/>
    <w:rsid w:val="002E2F4A"/>
    <w:rsid w:val="00304B1A"/>
    <w:rsid w:val="003335EE"/>
    <w:rsid w:val="00347326"/>
    <w:rsid w:val="00354833"/>
    <w:rsid w:val="00373785"/>
    <w:rsid w:val="003751F0"/>
    <w:rsid w:val="003978AA"/>
    <w:rsid w:val="003B6190"/>
    <w:rsid w:val="003C6976"/>
    <w:rsid w:val="003D23C8"/>
    <w:rsid w:val="003D53EE"/>
    <w:rsid w:val="003F44EF"/>
    <w:rsid w:val="00404BC7"/>
    <w:rsid w:val="00412F72"/>
    <w:rsid w:val="00416069"/>
    <w:rsid w:val="00432F5A"/>
    <w:rsid w:val="00461A04"/>
    <w:rsid w:val="00462338"/>
    <w:rsid w:val="00471542"/>
    <w:rsid w:val="004779E2"/>
    <w:rsid w:val="004842DF"/>
    <w:rsid w:val="00494B68"/>
    <w:rsid w:val="004A0765"/>
    <w:rsid w:val="004A0953"/>
    <w:rsid w:val="004B1B3B"/>
    <w:rsid w:val="004B1EE6"/>
    <w:rsid w:val="004B5B44"/>
    <w:rsid w:val="004C5128"/>
    <w:rsid w:val="004D113A"/>
    <w:rsid w:val="004F2603"/>
    <w:rsid w:val="00500BA0"/>
    <w:rsid w:val="00530DE4"/>
    <w:rsid w:val="00545A88"/>
    <w:rsid w:val="00562A90"/>
    <w:rsid w:val="00567FC5"/>
    <w:rsid w:val="00591673"/>
    <w:rsid w:val="0059245B"/>
    <w:rsid w:val="0059470A"/>
    <w:rsid w:val="00596C84"/>
    <w:rsid w:val="005A05AF"/>
    <w:rsid w:val="005A2B56"/>
    <w:rsid w:val="005C2CEF"/>
    <w:rsid w:val="005C547F"/>
    <w:rsid w:val="005C5CCB"/>
    <w:rsid w:val="005E5B8B"/>
    <w:rsid w:val="005E6793"/>
    <w:rsid w:val="005F0AA0"/>
    <w:rsid w:val="005F642C"/>
    <w:rsid w:val="00611042"/>
    <w:rsid w:val="00613297"/>
    <w:rsid w:val="00613756"/>
    <w:rsid w:val="00615299"/>
    <w:rsid w:val="00624586"/>
    <w:rsid w:val="00626992"/>
    <w:rsid w:val="00631623"/>
    <w:rsid w:val="00661E71"/>
    <w:rsid w:val="006629B1"/>
    <w:rsid w:val="006825B8"/>
    <w:rsid w:val="00684686"/>
    <w:rsid w:val="00695A63"/>
    <w:rsid w:val="006A0A40"/>
    <w:rsid w:val="006A0F34"/>
    <w:rsid w:val="006E20D4"/>
    <w:rsid w:val="006E3C7C"/>
    <w:rsid w:val="006E50DF"/>
    <w:rsid w:val="006E639F"/>
    <w:rsid w:val="006F784C"/>
    <w:rsid w:val="0070016F"/>
    <w:rsid w:val="007208D7"/>
    <w:rsid w:val="007370D8"/>
    <w:rsid w:val="00742527"/>
    <w:rsid w:val="00743A7F"/>
    <w:rsid w:val="00744A23"/>
    <w:rsid w:val="00756FDF"/>
    <w:rsid w:val="00762A02"/>
    <w:rsid w:val="00781D62"/>
    <w:rsid w:val="007A5869"/>
    <w:rsid w:val="007A6C8D"/>
    <w:rsid w:val="007A7101"/>
    <w:rsid w:val="007B081D"/>
    <w:rsid w:val="007B2E89"/>
    <w:rsid w:val="007C22BA"/>
    <w:rsid w:val="007D0ACA"/>
    <w:rsid w:val="00801C02"/>
    <w:rsid w:val="008053D7"/>
    <w:rsid w:val="008107AE"/>
    <w:rsid w:val="00815887"/>
    <w:rsid w:val="00815F5C"/>
    <w:rsid w:val="00830769"/>
    <w:rsid w:val="00843F7F"/>
    <w:rsid w:val="008615CB"/>
    <w:rsid w:val="00865B69"/>
    <w:rsid w:val="00870453"/>
    <w:rsid w:val="0087722F"/>
    <w:rsid w:val="00895254"/>
    <w:rsid w:val="008A4594"/>
    <w:rsid w:val="008B5589"/>
    <w:rsid w:val="008B5DE8"/>
    <w:rsid w:val="008B7503"/>
    <w:rsid w:val="008C2CF0"/>
    <w:rsid w:val="008C699B"/>
    <w:rsid w:val="008C69E0"/>
    <w:rsid w:val="008D7084"/>
    <w:rsid w:val="008E4153"/>
    <w:rsid w:val="008E61D1"/>
    <w:rsid w:val="008E7B9F"/>
    <w:rsid w:val="008F463F"/>
    <w:rsid w:val="008F52BD"/>
    <w:rsid w:val="008F6B9B"/>
    <w:rsid w:val="008F769A"/>
    <w:rsid w:val="0090020D"/>
    <w:rsid w:val="00904717"/>
    <w:rsid w:val="00906F89"/>
    <w:rsid w:val="00911A64"/>
    <w:rsid w:val="00912D80"/>
    <w:rsid w:val="009241C9"/>
    <w:rsid w:val="00934E57"/>
    <w:rsid w:val="009367C8"/>
    <w:rsid w:val="00966A5F"/>
    <w:rsid w:val="009736E8"/>
    <w:rsid w:val="00973F7F"/>
    <w:rsid w:val="00974656"/>
    <w:rsid w:val="009A2EB3"/>
    <w:rsid w:val="009A73EF"/>
    <w:rsid w:val="009B057A"/>
    <w:rsid w:val="009B0F5F"/>
    <w:rsid w:val="009B1858"/>
    <w:rsid w:val="009B6C2A"/>
    <w:rsid w:val="009C15AD"/>
    <w:rsid w:val="009D0EAF"/>
    <w:rsid w:val="009D1CEF"/>
    <w:rsid w:val="009E4520"/>
    <w:rsid w:val="009F6EB5"/>
    <w:rsid w:val="00A14794"/>
    <w:rsid w:val="00A32B49"/>
    <w:rsid w:val="00A478CF"/>
    <w:rsid w:val="00A519B8"/>
    <w:rsid w:val="00A51E04"/>
    <w:rsid w:val="00A52F14"/>
    <w:rsid w:val="00A5335E"/>
    <w:rsid w:val="00A75702"/>
    <w:rsid w:val="00A855CB"/>
    <w:rsid w:val="00A87821"/>
    <w:rsid w:val="00A9079F"/>
    <w:rsid w:val="00A94AE6"/>
    <w:rsid w:val="00AA316F"/>
    <w:rsid w:val="00AC0784"/>
    <w:rsid w:val="00AD5E89"/>
    <w:rsid w:val="00AF37D7"/>
    <w:rsid w:val="00B14323"/>
    <w:rsid w:val="00B15FBD"/>
    <w:rsid w:val="00B3070F"/>
    <w:rsid w:val="00B31FC8"/>
    <w:rsid w:val="00B41549"/>
    <w:rsid w:val="00B56A37"/>
    <w:rsid w:val="00B80296"/>
    <w:rsid w:val="00B83FBB"/>
    <w:rsid w:val="00B911C2"/>
    <w:rsid w:val="00B94504"/>
    <w:rsid w:val="00BB1A81"/>
    <w:rsid w:val="00BB2C22"/>
    <w:rsid w:val="00BC51E1"/>
    <w:rsid w:val="00BC56B8"/>
    <w:rsid w:val="00BD7DF1"/>
    <w:rsid w:val="00C04535"/>
    <w:rsid w:val="00C04D56"/>
    <w:rsid w:val="00C1258A"/>
    <w:rsid w:val="00C172CB"/>
    <w:rsid w:val="00C36D6D"/>
    <w:rsid w:val="00C532A0"/>
    <w:rsid w:val="00C56209"/>
    <w:rsid w:val="00C649CC"/>
    <w:rsid w:val="00C6726F"/>
    <w:rsid w:val="00C957F0"/>
    <w:rsid w:val="00CA402B"/>
    <w:rsid w:val="00CB3906"/>
    <w:rsid w:val="00CC6219"/>
    <w:rsid w:val="00CD2B8C"/>
    <w:rsid w:val="00CE7346"/>
    <w:rsid w:val="00CF0F24"/>
    <w:rsid w:val="00CF1DD6"/>
    <w:rsid w:val="00CF2B72"/>
    <w:rsid w:val="00CF5494"/>
    <w:rsid w:val="00CF707C"/>
    <w:rsid w:val="00D17F2C"/>
    <w:rsid w:val="00D24483"/>
    <w:rsid w:val="00D3004A"/>
    <w:rsid w:val="00D45DE2"/>
    <w:rsid w:val="00D5757B"/>
    <w:rsid w:val="00D66D40"/>
    <w:rsid w:val="00D821FE"/>
    <w:rsid w:val="00D9307E"/>
    <w:rsid w:val="00D941B8"/>
    <w:rsid w:val="00D97E33"/>
    <w:rsid w:val="00DA6C85"/>
    <w:rsid w:val="00DB58A9"/>
    <w:rsid w:val="00DC0589"/>
    <w:rsid w:val="00DC3ED0"/>
    <w:rsid w:val="00DC64AB"/>
    <w:rsid w:val="00DE61FC"/>
    <w:rsid w:val="00DF1E64"/>
    <w:rsid w:val="00E3056A"/>
    <w:rsid w:val="00E33D6F"/>
    <w:rsid w:val="00E3681A"/>
    <w:rsid w:val="00E4249D"/>
    <w:rsid w:val="00E46D85"/>
    <w:rsid w:val="00E856B2"/>
    <w:rsid w:val="00EA309E"/>
    <w:rsid w:val="00EA3666"/>
    <w:rsid w:val="00EA71B8"/>
    <w:rsid w:val="00EE2E60"/>
    <w:rsid w:val="00EE429E"/>
    <w:rsid w:val="00EF4DAC"/>
    <w:rsid w:val="00F13D21"/>
    <w:rsid w:val="00F24FC3"/>
    <w:rsid w:val="00F34CB6"/>
    <w:rsid w:val="00F41B48"/>
    <w:rsid w:val="00F44419"/>
    <w:rsid w:val="00F515DB"/>
    <w:rsid w:val="00F67F34"/>
    <w:rsid w:val="00F7263D"/>
    <w:rsid w:val="00F739A0"/>
    <w:rsid w:val="00F83CDD"/>
    <w:rsid w:val="00FA5DC5"/>
    <w:rsid w:val="00FC3D13"/>
    <w:rsid w:val="00FD3C21"/>
    <w:rsid w:val="00FD5A1F"/>
    <w:rsid w:val="00FE4D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793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5E6793"/>
  </w:style>
  <w:style w:type="character" w:customStyle="1" w:styleId="WW-Absatz-Standardschriftart">
    <w:name w:val="WW-Absatz-Standardschriftart"/>
    <w:rsid w:val="005E6793"/>
  </w:style>
  <w:style w:type="character" w:customStyle="1" w:styleId="WW-Absatz-Standardschriftart1">
    <w:name w:val="WW-Absatz-Standardschriftart1"/>
    <w:rsid w:val="005E6793"/>
  </w:style>
  <w:style w:type="character" w:customStyle="1" w:styleId="WW-Absatz-Standardschriftart11">
    <w:name w:val="WW-Absatz-Standardschriftart11"/>
    <w:rsid w:val="005E6793"/>
  </w:style>
  <w:style w:type="character" w:customStyle="1" w:styleId="WW-Absatz-Standardschriftart111">
    <w:name w:val="WW-Absatz-Standardschriftart111"/>
    <w:rsid w:val="005E6793"/>
  </w:style>
  <w:style w:type="character" w:customStyle="1" w:styleId="WW-Absatz-Standardschriftart1111">
    <w:name w:val="WW-Absatz-Standardschriftart1111"/>
    <w:rsid w:val="005E6793"/>
  </w:style>
  <w:style w:type="character" w:customStyle="1" w:styleId="WW-Absatz-Standardschriftart11111">
    <w:name w:val="WW-Absatz-Standardschriftart11111"/>
    <w:rsid w:val="005E6793"/>
  </w:style>
  <w:style w:type="character" w:customStyle="1" w:styleId="WW-Absatz-Standardschriftart111111">
    <w:name w:val="WW-Absatz-Standardschriftart111111"/>
    <w:rsid w:val="005E6793"/>
  </w:style>
  <w:style w:type="character" w:customStyle="1" w:styleId="WW8Num1z0">
    <w:name w:val="WW8Num1z0"/>
    <w:rsid w:val="005E6793"/>
    <w:rPr>
      <w:rFonts w:ascii="Symbol" w:hAnsi="Symbol"/>
    </w:rPr>
  </w:style>
  <w:style w:type="character" w:customStyle="1" w:styleId="WW8Num1z1">
    <w:name w:val="WW8Num1z1"/>
    <w:rsid w:val="005E6793"/>
    <w:rPr>
      <w:rFonts w:ascii="Courier New" w:hAnsi="Courier New" w:cs="Courier New"/>
    </w:rPr>
  </w:style>
  <w:style w:type="character" w:customStyle="1" w:styleId="WW8Num1z2">
    <w:name w:val="WW8Num1z2"/>
    <w:rsid w:val="005E6793"/>
    <w:rPr>
      <w:rFonts w:ascii="Wingdings" w:hAnsi="Wingdings"/>
    </w:rPr>
  </w:style>
  <w:style w:type="character" w:customStyle="1" w:styleId="WW8Num2z0">
    <w:name w:val="WW8Num2z0"/>
    <w:rsid w:val="005E6793"/>
    <w:rPr>
      <w:rFonts w:ascii="Symbol" w:hAnsi="Symbol"/>
    </w:rPr>
  </w:style>
  <w:style w:type="character" w:customStyle="1" w:styleId="WW8Num2z1">
    <w:name w:val="WW8Num2z1"/>
    <w:rsid w:val="005E6793"/>
    <w:rPr>
      <w:rFonts w:ascii="Courier New" w:hAnsi="Courier New" w:cs="Courier New"/>
    </w:rPr>
  </w:style>
  <w:style w:type="character" w:customStyle="1" w:styleId="WW8Num2z2">
    <w:name w:val="WW8Num2z2"/>
    <w:rsid w:val="005E6793"/>
    <w:rPr>
      <w:rFonts w:ascii="Wingdings" w:hAnsi="Wingdings"/>
    </w:rPr>
  </w:style>
  <w:style w:type="character" w:customStyle="1" w:styleId="WW8Num3z0">
    <w:name w:val="WW8Num3z0"/>
    <w:rsid w:val="005E6793"/>
    <w:rPr>
      <w:rFonts w:ascii="Symbol" w:hAnsi="Symbol"/>
    </w:rPr>
  </w:style>
  <w:style w:type="character" w:customStyle="1" w:styleId="WW8Num3z1">
    <w:name w:val="WW8Num3z1"/>
    <w:rsid w:val="005E6793"/>
    <w:rPr>
      <w:rFonts w:ascii="Courier New" w:hAnsi="Courier New" w:cs="Courier New"/>
    </w:rPr>
  </w:style>
  <w:style w:type="character" w:customStyle="1" w:styleId="WW8Num3z2">
    <w:name w:val="WW8Num3z2"/>
    <w:rsid w:val="005E6793"/>
    <w:rPr>
      <w:rFonts w:ascii="Wingdings" w:hAnsi="Wingdings"/>
    </w:rPr>
  </w:style>
  <w:style w:type="character" w:customStyle="1" w:styleId="1">
    <w:name w:val="Основной шрифт абзаца1"/>
    <w:rsid w:val="005E6793"/>
  </w:style>
  <w:style w:type="character" w:styleId="a3">
    <w:name w:val="page number"/>
    <w:basedOn w:val="1"/>
    <w:semiHidden/>
    <w:rsid w:val="005E6793"/>
  </w:style>
  <w:style w:type="character" w:styleId="a4">
    <w:name w:val="Hyperlink"/>
    <w:basedOn w:val="1"/>
    <w:semiHidden/>
    <w:rsid w:val="005E6793"/>
    <w:rPr>
      <w:color w:val="0000FF"/>
      <w:u w:val="single"/>
    </w:rPr>
  </w:style>
  <w:style w:type="paragraph" w:customStyle="1" w:styleId="a5">
    <w:name w:val="Заголовок"/>
    <w:basedOn w:val="a"/>
    <w:next w:val="a6"/>
    <w:rsid w:val="005E6793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6">
    <w:name w:val="Body Text"/>
    <w:basedOn w:val="a"/>
    <w:semiHidden/>
    <w:rsid w:val="005E6793"/>
    <w:pPr>
      <w:spacing w:after="120"/>
    </w:pPr>
  </w:style>
  <w:style w:type="paragraph" w:styleId="a7">
    <w:name w:val="List"/>
    <w:basedOn w:val="a6"/>
    <w:semiHidden/>
    <w:rsid w:val="005E6793"/>
    <w:rPr>
      <w:rFonts w:ascii="Arial" w:hAnsi="Arial" w:cs="Tahoma"/>
    </w:rPr>
  </w:style>
  <w:style w:type="paragraph" w:customStyle="1" w:styleId="10">
    <w:name w:val="Название1"/>
    <w:basedOn w:val="a"/>
    <w:rsid w:val="005E6793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1">
    <w:name w:val="Указатель1"/>
    <w:basedOn w:val="a"/>
    <w:rsid w:val="005E6793"/>
    <w:pPr>
      <w:suppressLineNumbers/>
    </w:pPr>
    <w:rPr>
      <w:rFonts w:ascii="Arial" w:hAnsi="Arial" w:cs="Tahoma"/>
    </w:rPr>
  </w:style>
  <w:style w:type="paragraph" w:styleId="a8">
    <w:name w:val="header"/>
    <w:basedOn w:val="a"/>
    <w:semiHidden/>
    <w:rsid w:val="005E6793"/>
    <w:pPr>
      <w:tabs>
        <w:tab w:val="center" w:pos="4677"/>
        <w:tab w:val="right" w:pos="9355"/>
      </w:tabs>
    </w:pPr>
  </w:style>
  <w:style w:type="paragraph" w:customStyle="1" w:styleId="a9">
    <w:name w:val="Содержимое врезки"/>
    <w:basedOn w:val="a6"/>
    <w:rsid w:val="005E6793"/>
  </w:style>
  <w:style w:type="paragraph" w:customStyle="1" w:styleId="Standard">
    <w:name w:val="Standard"/>
    <w:rsid w:val="000A1FBD"/>
    <w:pPr>
      <w:widowControl w:val="0"/>
      <w:suppressAutoHyphens/>
      <w:autoSpaceDN w:val="0"/>
    </w:pPr>
    <w:rPr>
      <w:rFonts w:eastAsia="Andale Sans UI" w:cs="Tahoma"/>
      <w:kern w:val="3"/>
      <w:sz w:val="24"/>
      <w:szCs w:val="24"/>
      <w:lang w:val="de-DE" w:eastAsia="ja-JP" w:bidi="fa-IR"/>
    </w:rPr>
  </w:style>
  <w:style w:type="paragraph" w:styleId="aa">
    <w:name w:val="List Paragraph"/>
    <w:basedOn w:val="a"/>
    <w:uiPriority w:val="34"/>
    <w:qFormat/>
    <w:rsid w:val="00412F72"/>
    <w:pPr>
      <w:ind w:left="708"/>
    </w:pPr>
  </w:style>
  <w:style w:type="paragraph" w:styleId="ab">
    <w:name w:val="footer"/>
    <w:basedOn w:val="a"/>
    <w:link w:val="ac"/>
    <w:uiPriority w:val="99"/>
    <w:semiHidden/>
    <w:unhideWhenUsed/>
    <w:rsid w:val="006E20D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6E20D4"/>
    <w:rPr>
      <w:sz w:val="24"/>
      <w:szCs w:val="24"/>
      <w:lang w:eastAsia="ar-SA"/>
    </w:rPr>
  </w:style>
  <w:style w:type="character" w:customStyle="1" w:styleId="hps">
    <w:name w:val="hps"/>
    <w:basedOn w:val="a0"/>
    <w:rsid w:val="00DC64AB"/>
  </w:style>
  <w:style w:type="character" w:customStyle="1" w:styleId="contactlinebodyitem">
    <w:name w:val="contactline__body__item"/>
    <w:basedOn w:val="a0"/>
    <w:rsid w:val="00B83FBB"/>
  </w:style>
  <w:style w:type="character" w:customStyle="1" w:styleId="contactlinebodyitememail">
    <w:name w:val="contactline__body__item_email"/>
    <w:basedOn w:val="a0"/>
    <w:rsid w:val="00B83FBB"/>
  </w:style>
  <w:style w:type="paragraph" w:styleId="ad">
    <w:name w:val="Balloon Text"/>
    <w:basedOn w:val="a"/>
    <w:link w:val="ae"/>
    <w:uiPriority w:val="99"/>
    <w:semiHidden/>
    <w:unhideWhenUsed/>
    <w:rsid w:val="009241C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241C9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07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9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14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mailto:Olvik.03@Gmail.com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2E79B6-68B3-4372-A78D-5C03AB74A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12</Pages>
  <Words>2397</Words>
  <Characters>13668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Проблема лечения пострадавших с ранения груди до настоящего времени привлекает внимание практических врачей</vt:lpstr>
    </vt:vector>
  </TitlesOfParts>
  <Company>Hewlett-Packard</Company>
  <LinksUpToDate>false</LinksUpToDate>
  <CharactersWithSpaces>16033</CharactersWithSpaces>
  <SharedDoc>false</SharedDoc>
  <HLinks>
    <vt:vector size="18" baseType="variant">
      <vt:variant>
        <vt:i4>3604488</vt:i4>
      </vt:variant>
      <vt:variant>
        <vt:i4>6</vt:i4>
      </vt:variant>
      <vt:variant>
        <vt:i4>0</vt:i4>
      </vt:variant>
      <vt:variant>
        <vt:i4>5</vt:i4>
      </vt:variant>
      <vt:variant>
        <vt:lpwstr>mailto:opalin@sama.ru</vt:lpwstr>
      </vt:variant>
      <vt:variant>
        <vt:lpwstr/>
      </vt:variant>
      <vt:variant>
        <vt:i4>3080220</vt:i4>
      </vt:variant>
      <vt:variant>
        <vt:i4>3</vt:i4>
      </vt:variant>
      <vt:variant>
        <vt:i4>0</vt:i4>
      </vt:variant>
      <vt:variant>
        <vt:i4>5</vt:i4>
      </vt:variant>
      <vt:variant>
        <vt:lpwstr>mailto:org_metod_otdel@mail.ru</vt:lpwstr>
      </vt:variant>
      <vt:variant>
        <vt:lpwstr/>
      </vt:variant>
      <vt:variant>
        <vt:i4>2424923</vt:i4>
      </vt:variant>
      <vt:variant>
        <vt:i4>0</vt:i4>
      </vt:variant>
      <vt:variant>
        <vt:i4>0</vt:i4>
      </vt:variant>
      <vt:variant>
        <vt:i4>5</vt:i4>
      </vt:variant>
      <vt:variant>
        <vt:lpwstr>mailto:Olvik.03@Gmail.com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Проблема лечения пострадавших с ранения груди до настоящего времени привлекает внимание практических врачей</dc:title>
  <dc:creator>Kochergaev</dc:creator>
  <cp:lastModifiedBy>USER</cp:lastModifiedBy>
  <cp:revision>19</cp:revision>
  <cp:lastPrinted>2006-04-12T06:17:00Z</cp:lastPrinted>
  <dcterms:created xsi:type="dcterms:W3CDTF">2015-08-02T11:49:00Z</dcterms:created>
  <dcterms:modified xsi:type="dcterms:W3CDTF">2017-02-27T17:15:00Z</dcterms:modified>
</cp:coreProperties>
</file>