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A21" w:rsidRDefault="00C2099B" w:rsidP="00B8144A">
      <w:pPr>
        <w:spacing w:line="360" w:lineRule="auto"/>
        <w:jc w:val="center"/>
        <w:rPr>
          <w:b/>
        </w:rPr>
      </w:pPr>
      <w:r w:rsidRPr="00C2099B">
        <w:rPr>
          <w:b/>
        </w:rPr>
        <w:t>О</w:t>
      </w:r>
      <w:r>
        <w:rPr>
          <w:b/>
        </w:rPr>
        <w:t xml:space="preserve">БЩАЯ </w:t>
      </w:r>
      <w:r w:rsidR="004C1A30">
        <w:rPr>
          <w:b/>
        </w:rPr>
        <w:t xml:space="preserve">  </w:t>
      </w:r>
      <w:r>
        <w:rPr>
          <w:b/>
        </w:rPr>
        <w:t>КЛАССИФИКАЦИЯ  НЕЗАВИСИМЫХ</w:t>
      </w:r>
      <w:r w:rsidR="004C1A30">
        <w:rPr>
          <w:b/>
        </w:rPr>
        <w:t xml:space="preserve"> </w:t>
      </w:r>
      <w:r>
        <w:rPr>
          <w:b/>
        </w:rPr>
        <w:t xml:space="preserve">  НАПРАВЛЕНИЙ </w:t>
      </w:r>
      <w:r w:rsidR="00B8144A">
        <w:rPr>
          <w:b/>
        </w:rPr>
        <w:t xml:space="preserve">      </w:t>
      </w:r>
      <w:r>
        <w:rPr>
          <w:b/>
        </w:rPr>
        <w:t xml:space="preserve"> </w:t>
      </w:r>
      <w:r w:rsidR="00D66A21">
        <w:rPr>
          <w:b/>
        </w:rPr>
        <w:t xml:space="preserve">     </w:t>
      </w:r>
    </w:p>
    <w:p w:rsidR="00C2099B" w:rsidRPr="00C2099B" w:rsidRDefault="00C2099B" w:rsidP="00B8144A">
      <w:pPr>
        <w:spacing w:line="360" w:lineRule="auto"/>
        <w:jc w:val="center"/>
        <w:rPr>
          <w:b/>
        </w:rPr>
      </w:pPr>
      <w:r>
        <w:rPr>
          <w:b/>
        </w:rPr>
        <w:t xml:space="preserve">ДВИЖЕНИЯ </w:t>
      </w:r>
      <w:r w:rsidR="004C1A30">
        <w:rPr>
          <w:b/>
        </w:rPr>
        <w:t xml:space="preserve"> </w:t>
      </w:r>
      <w:r>
        <w:rPr>
          <w:b/>
        </w:rPr>
        <w:t xml:space="preserve">В </w:t>
      </w:r>
      <w:r w:rsidR="004C1A30">
        <w:rPr>
          <w:b/>
        </w:rPr>
        <w:t xml:space="preserve"> </w:t>
      </w:r>
      <w:r>
        <w:rPr>
          <w:b/>
        </w:rPr>
        <w:t xml:space="preserve">ЛЮБОЙ  БИОКИНЕМАТИЧЕСКОЙ  ПАРЕ. </w:t>
      </w:r>
    </w:p>
    <w:p w:rsidR="00B8144A" w:rsidRDefault="00486E27" w:rsidP="00B8144A">
      <w:pPr>
        <w:spacing w:line="360" w:lineRule="auto"/>
        <w:ind w:firstLine="567"/>
        <w:jc w:val="center"/>
        <w:rPr>
          <w:rFonts w:eastAsia="Times New Roman" w:cs="Times New Roman"/>
          <w:szCs w:val="24"/>
          <w:lang w:eastAsia="ru-RU"/>
        </w:rPr>
      </w:pPr>
      <w:r>
        <w:t xml:space="preserve">     </w:t>
      </w:r>
      <w:r w:rsidR="00B8144A">
        <w:rPr>
          <w:rFonts w:eastAsia="Times New Roman" w:cs="Times New Roman"/>
          <w:szCs w:val="24"/>
          <w:lang w:eastAsia="ru-RU"/>
        </w:rPr>
        <w:t>Хорошков С.Н.</w:t>
      </w:r>
    </w:p>
    <w:p w:rsidR="00B8144A" w:rsidRDefault="00B8144A" w:rsidP="00B8144A">
      <w:pPr>
        <w:ind w:firstLine="567"/>
        <w:jc w:val="center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доктор медицинских наук, профессор кафедры травматологии ортопедии и военно-полевой хирургии</w:t>
      </w:r>
    </w:p>
    <w:p w:rsidR="00B8144A" w:rsidRDefault="00B8144A" w:rsidP="00B8144A">
      <w:pPr>
        <w:ind w:firstLine="567"/>
        <w:jc w:val="center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Московского государственного медико-стоматологического университета имени </w:t>
      </w:r>
    </w:p>
    <w:p w:rsidR="00B8144A" w:rsidRDefault="004C1A30" w:rsidP="004C1A30">
      <w:pPr>
        <w:ind w:firstLine="567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                                                    </w:t>
      </w:r>
      <w:r w:rsidR="00B8144A">
        <w:rPr>
          <w:rFonts w:eastAsia="Times New Roman" w:cs="Times New Roman"/>
          <w:szCs w:val="24"/>
          <w:lang w:eastAsia="ru-RU"/>
        </w:rPr>
        <w:t>А.И.Евдокимова.</w:t>
      </w:r>
    </w:p>
    <w:p w:rsidR="007C1934" w:rsidRDefault="007C1934" w:rsidP="003F25EB">
      <w:pPr>
        <w:spacing w:line="276" w:lineRule="auto"/>
        <w:jc w:val="both"/>
        <w:rPr>
          <w:rFonts w:ascii="Arial" w:hAnsi="Arial" w:cs="Arial"/>
          <w:color w:val="000000"/>
          <w:sz w:val="21"/>
          <w:szCs w:val="21"/>
        </w:rPr>
      </w:pPr>
    </w:p>
    <w:p w:rsidR="0071105B" w:rsidRDefault="00933925" w:rsidP="003E560B">
      <w:pPr>
        <w:spacing w:line="276" w:lineRule="auto"/>
        <w:jc w:val="both"/>
        <w:rPr>
          <w:rFonts w:cs="Times New Roman"/>
          <w:szCs w:val="24"/>
        </w:rPr>
      </w:pPr>
      <w:r>
        <w:t>Т</w:t>
      </w:r>
      <w:r w:rsidR="00486E27">
        <w:t>равматическое смещение</w:t>
      </w:r>
      <w:r w:rsidR="0071105B">
        <w:t xml:space="preserve"> при внутрисуставном переломе</w:t>
      </w:r>
      <w:r w:rsidR="00486E27">
        <w:t xml:space="preserve"> </w:t>
      </w:r>
      <w:r w:rsidR="005E521A">
        <w:t>-</w:t>
      </w:r>
      <w:r w:rsidR="00457A9A">
        <w:t xml:space="preserve"> это</w:t>
      </w:r>
      <w:r w:rsidR="00486E27">
        <w:t xml:space="preserve"> пре</w:t>
      </w:r>
      <w:r w:rsidR="003F25EB">
        <w:softHyphen/>
      </w:r>
      <w:r w:rsidR="00457A9A">
        <w:t>вышение</w:t>
      </w:r>
      <w:r w:rsidR="00486E27">
        <w:t xml:space="preserve"> но</w:t>
      </w:r>
      <w:r w:rsidR="00486E27">
        <w:t>р</w:t>
      </w:r>
      <w:r w:rsidR="00486E27">
        <w:t>мального движения</w:t>
      </w:r>
      <w:r w:rsidR="007C1934">
        <w:t xml:space="preserve"> </w:t>
      </w:r>
      <w:r w:rsidR="007C1934" w:rsidRPr="007C1934">
        <w:rPr>
          <w:rFonts w:cs="Times New Roman"/>
          <w:color w:val="333333"/>
          <w:szCs w:val="24"/>
        </w:rPr>
        <w:t>сустав</w:t>
      </w:r>
      <w:r w:rsidR="007C1934">
        <w:rPr>
          <w:rFonts w:cs="Times New Roman"/>
          <w:color w:val="333333"/>
          <w:szCs w:val="24"/>
        </w:rPr>
        <w:t>ных поверхностей костей</w:t>
      </w:r>
      <w:r w:rsidR="007C1934" w:rsidRPr="007C1934">
        <w:rPr>
          <w:rFonts w:cs="Times New Roman"/>
          <w:color w:val="333333"/>
          <w:szCs w:val="24"/>
        </w:rPr>
        <w:t xml:space="preserve"> </w:t>
      </w:r>
      <w:r w:rsidR="00B8144A" w:rsidRPr="007C1934">
        <w:rPr>
          <w:rFonts w:cs="Times New Roman"/>
          <w:color w:val="000000"/>
          <w:szCs w:val="24"/>
        </w:rPr>
        <w:t>образующих</w:t>
      </w:r>
      <w:r w:rsidR="00B8144A">
        <w:rPr>
          <w:rFonts w:cs="Times New Roman"/>
          <w:color w:val="000000"/>
          <w:szCs w:val="24"/>
        </w:rPr>
        <w:t xml:space="preserve"> </w:t>
      </w:r>
      <w:r w:rsidR="00085E6A">
        <w:rPr>
          <w:rFonts w:cs="Times New Roman"/>
          <w:color w:val="000000"/>
          <w:szCs w:val="24"/>
        </w:rPr>
        <w:t xml:space="preserve"> сустав, </w:t>
      </w:r>
      <w:r w:rsidR="00B8144A" w:rsidRPr="007C1934">
        <w:rPr>
          <w:rFonts w:cs="Times New Roman"/>
          <w:szCs w:val="24"/>
        </w:rPr>
        <w:t xml:space="preserve"> </w:t>
      </w:r>
      <w:r w:rsidR="0071105B" w:rsidRPr="007C1934">
        <w:rPr>
          <w:rFonts w:cs="Times New Roman"/>
          <w:color w:val="000000"/>
          <w:szCs w:val="24"/>
        </w:rPr>
        <w:t>внезапно наст</w:t>
      </w:r>
      <w:r w:rsidR="0071105B" w:rsidRPr="007C1934">
        <w:rPr>
          <w:rFonts w:cs="Times New Roman"/>
          <w:color w:val="000000"/>
          <w:szCs w:val="24"/>
        </w:rPr>
        <w:t>у</w:t>
      </w:r>
      <w:r w:rsidR="0071105B" w:rsidRPr="007C1934">
        <w:rPr>
          <w:rFonts w:cs="Times New Roman"/>
          <w:color w:val="000000"/>
          <w:szCs w:val="24"/>
        </w:rPr>
        <w:t>пившее под воздействием внешней силы</w:t>
      </w:r>
      <w:r w:rsidR="00457A9A">
        <w:rPr>
          <w:rFonts w:cs="Times New Roman"/>
          <w:color w:val="000000"/>
          <w:szCs w:val="24"/>
        </w:rPr>
        <w:t>,</w:t>
      </w:r>
      <w:r w:rsidR="003E560B">
        <w:rPr>
          <w:rFonts w:cs="Times New Roman"/>
          <w:color w:val="000000"/>
          <w:szCs w:val="24"/>
        </w:rPr>
        <w:t xml:space="preserve"> </w:t>
      </w:r>
      <w:r w:rsidR="0071105B" w:rsidRPr="007C1934">
        <w:rPr>
          <w:rFonts w:cs="Times New Roman"/>
          <w:color w:val="000000"/>
          <w:szCs w:val="24"/>
        </w:rPr>
        <w:t xml:space="preserve"> сопровождающееся повреждением мягких тк</w:t>
      </w:r>
      <w:r w:rsidR="0071105B" w:rsidRPr="007C1934">
        <w:rPr>
          <w:rFonts w:cs="Times New Roman"/>
          <w:color w:val="000000"/>
          <w:szCs w:val="24"/>
        </w:rPr>
        <w:t>а</w:t>
      </w:r>
      <w:r w:rsidR="00E2516E">
        <w:rPr>
          <w:rFonts w:cs="Times New Roman"/>
          <w:color w:val="000000"/>
          <w:szCs w:val="24"/>
        </w:rPr>
        <w:t>ней,</w:t>
      </w:r>
      <w:r w:rsidR="0071105B" w:rsidRPr="007C1934">
        <w:rPr>
          <w:rFonts w:cs="Times New Roman"/>
          <w:color w:val="000000"/>
          <w:szCs w:val="24"/>
        </w:rPr>
        <w:t xml:space="preserve">  нарушением</w:t>
      </w:r>
      <w:r w:rsidR="0071105B">
        <w:rPr>
          <w:rFonts w:cs="Times New Roman"/>
          <w:color w:val="000000"/>
          <w:szCs w:val="24"/>
        </w:rPr>
        <w:t xml:space="preserve"> </w:t>
      </w:r>
      <w:r w:rsidR="0071105B" w:rsidRPr="007C1934">
        <w:rPr>
          <w:rFonts w:cs="Times New Roman"/>
          <w:color w:val="000000"/>
          <w:szCs w:val="24"/>
        </w:rPr>
        <w:t xml:space="preserve"> целости </w:t>
      </w:r>
      <w:r w:rsidR="0071105B">
        <w:rPr>
          <w:rFonts w:cs="Times New Roman"/>
          <w:color w:val="000000"/>
          <w:szCs w:val="24"/>
        </w:rPr>
        <w:t xml:space="preserve"> </w:t>
      </w:r>
      <w:r w:rsidR="0071105B" w:rsidRPr="007C1934">
        <w:rPr>
          <w:rFonts w:cs="Times New Roman"/>
          <w:color w:val="000000"/>
          <w:szCs w:val="24"/>
        </w:rPr>
        <w:t xml:space="preserve">костей </w:t>
      </w:r>
      <w:r w:rsidR="00E2516E">
        <w:rPr>
          <w:rFonts w:cs="Times New Roman"/>
          <w:color w:val="000000"/>
          <w:szCs w:val="24"/>
        </w:rPr>
        <w:t xml:space="preserve"> и связок </w:t>
      </w:r>
      <w:r w:rsidR="00FA36F1">
        <w:rPr>
          <w:rFonts w:cs="Times New Roman"/>
          <w:color w:val="000000"/>
          <w:szCs w:val="24"/>
        </w:rPr>
        <w:t xml:space="preserve">образующих </w:t>
      </w:r>
      <w:r w:rsidR="0071105B">
        <w:rPr>
          <w:rFonts w:cs="Times New Roman"/>
          <w:color w:val="000000"/>
          <w:szCs w:val="24"/>
        </w:rPr>
        <w:t xml:space="preserve"> </w:t>
      </w:r>
      <w:r w:rsidR="00FA36F1">
        <w:rPr>
          <w:rFonts w:cs="Times New Roman"/>
          <w:szCs w:val="24"/>
        </w:rPr>
        <w:t xml:space="preserve"> сустав</w:t>
      </w:r>
      <w:r w:rsidR="00457A9A">
        <w:rPr>
          <w:rFonts w:cs="Times New Roman"/>
          <w:color w:val="000000"/>
          <w:szCs w:val="24"/>
        </w:rPr>
        <w:t>.</w:t>
      </w:r>
      <w:r w:rsidR="007C1934" w:rsidRPr="007C1934">
        <w:rPr>
          <w:rFonts w:cs="Times New Roman"/>
          <w:color w:val="000000"/>
          <w:szCs w:val="24"/>
        </w:rPr>
        <w:t xml:space="preserve"> </w:t>
      </w:r>
      <w:r w:rsidR="00486E27" w:rsidRPr="007C1934">
        <w:rPr>
          <w:rFonts w:cs="Times New Roman"/>
          <w:szCs w:val="24"/>
        </w:rPr>
        <w:t xml:space="preserve"> </w:t>
      </w:r>
    </w:p>
    <w:p w:rsidR="0071105B" w:rsidRDefault="0071105B" w:rsidP="0071105B">
      <w:pPr>
        <w:spacing w:line="276" w:lineRule="auto"/>
        <w:jc w:val="both"/>
        <w:rPr>
          <w:rFonts w:cs="Times New Roman"/>
          <w:szCs w:val="24"/>
        </w:rPr>
      </w:pPr>
      <w:r>
        <w:t xml:space="preserve">Травматическое смещение при внесуставном переломе </w:t>
      </w:r>
      <w:r w:rsidR="00811E0B">
        <w:t>-</w:t>
      </w:r>
      <w:r w:rsidR="00075215">
        <w:t xml:space="preserve"> </w:t>
      </w:r>
      <w:r w:rsidR="00457A9A">
        <w:t xml:space="preserve">это </w:t>
      </w:r>
      <w:r>
        <w:t>пре</w:t>
      </w:r>
      <w:r>
        <w:softHyphen/>
      </w:r>
      <w:r w:rsidR="00457A9A">
        <w:t>вышение</w:t>
      </w:r>
      <w:r>
        <w:t xml:space="preserve"> нормал</w:t>
      </w:r>
      <w:r>
        <w:t>ь</w:t>
      </w:r>
      <w:r w:rsidR="00075215">
        <w:t>ных</w:t>
      </w:r>
      <w:r>
        <w:t xml:space="preserve"> </w:t>
      </w:r>
      <w:r w:rsidR="00075215">
        <w:t>упруго-эластичных</w:t>
      </w:r>
      <w:r w:rsidR="00B8144A">
        <w:t xml:space="preserve"> </w:t>
      </w:r>
      <w:r w:rsidR="00075215">
        <w:t xml:space="preserve">движений </w:t>
      </w:r>
      <w:r>
        <w:t xml:space="preserve"> кости </w:t>
      </w:r>
      <w:r w:rsidRPr="007C1934">
        <w:rPr>
          <w:rFonts w:cs="Times New Roman"/>
          <w:color w:val="000000"/>
          <w:szCs w:val="24"/>
        </w:rPr>
        <w:t>внезапно наступившее под воздействием вне</w:t>
      </w:r>
      <w:r w:rsidRPr="007C1934">
        <w:rPr>
          <w:rFonts w:cs="Times New Roman"/>
          <w:color w:val="000000"/>
          <w:szCs w:val="24"/>
        </w:rPr>
        <w:t>ш</w:t>
      </w:r>
      <w:r w:rsidRPr="007C1934">
        <w:rPr>
          <w:rFonts w:cs="Times New Roman"/>
          <w:color w:val="000000"/>
          <w:szCs w:val="24"/>
        </w:rPr>
        <w:t>ней силы</w:t>
      </w:r>
      <w:r w:rsidR="00457A9A">
        <w:rPr>
          <w:rFonts w:cs="Times New Roman"/>
          <w:color w:val="000000"/>
          <w:szCs w:val="24"/>
        </w:rPr>
        <w:t>,</w:t>
      </w:r>
      <w:r w:rsidRPr="007C1934">
        <w:rPr>
          <w:rFonts w:cs="Times New Roman"/>
          <w:color w:val="000000"/>
          <w:szCs w:val="24"/>
        </w:rPr>
        <w:t xml:space="preserve"> сопровождающееся </w:t>
      </w:r>
      <w:r w:rsidR="00B8144A" w:rsidRPr="007C1934">
        <w:rPr>
          <w:rFonts w:cs="Times New Roman"/>
          <w:color w:val="000000"/>
          <w:szCs w:val="24"/>
        </w:rPr>
        <w:t>нарушением</w:t>
      </w:r>
      <w:r w:rsidR="00B8144A">
        <w:rPr>
          <w:rFonts w:cs="Times New Roman"/>
          <w:color w:val="000000"/>
          <w:szCs w:val="24"/>
        </w:rPr>
        <w:t xml:space="preserve"> </w:t>
      </w:r>
      <w:r w:rsidR="00B8144A" w:rsidRPr="007C1934">
        <w:rPr>
          <w:rFonts w:cs="Times New Roman"/>
          <w:color w:val="000000"/>
          <w:szCs w:val="24"/>
        </w:rPr>
        <w:t xml:space="preserve"> целости </w:t>
      </w:r>
      <w:r w:rsidR="00B8144A">
        <w:rPr>
          <w:rFonts w:cs="Times New Roman"/>
          <w:color w:val="000000"/>
          <w:szCs w:val="24"/>
        </w:rPr>
        <w:t xml:space="preserve"> </w:t>
      </w:r>
      <w:r w:rsidR="00B8144A" w:rsidRPr="007C1934">
        <w:rPr>
          <w:rFonts w:cs="Times New Roman"/>
          <w:color w:val="000000"/>
          <w:szCs w:val="24"/>
        </w:rPr>
        <w:t>кост</w:t>
      </w:r>
      <w:r w:rsidR="00B8144A">
        <w:rPr>
          <w:rFonts w:cs="Times New Roman"/>
          <w:color w:val="000000"/>
          <w:szCs w:val="24"/>
        </w:rPr>
        <w:t>и</w:t>
      </w:r>
      <w:r w:rsidR="00B8144A" w:rsidRPr="007C1934">
        <w:rPr>
          <w:rFonts w:cs="Times New Roman"/>
          <w:color w:val="000000"/>
          <w:szCs w:val="24"/>
        </w:rPr>
        <w:t xml:space="preserve"> </w:t>
      </w:r>
      <w:r w:rsidR="00B8144A">
        <w:rPr>
          <w:rFonts w:cs="Times New Roman"/>
          <w:color w:val="000000"/>
          <w:szCs w:val="24"/>
        </w:rPr>
        <w:t xml:space="preserve"> и </w:t>
      </w:r>
      <w:r w:rsidRPr="007C1934">
        <w:rPr>
          <w:rFonts w:cs="Times New Roman"/>
          <w:color w:val="000000"/>
          <w:szCs w:val="24"/>
        </w:rPr>
        <w:t>повреждением мягких тк</w:t>
      </w:r>
      <w:r w:rsidRPr="007C1934">
        <w:rPr>
          <w:rFonts w:cs="Times New Roman"/>
          <w:color w:val="000000"/>
          <w:szCs w:val="24"/>
        </w:rPr>
        <w:t>а</w:t>
      </w:r>
      <w:r w:rsidR="00075215">
        <w:rPr>
          <w:rFonts w:cs="Times New Roman"/>
          <w:color w:val="000000"/>
          <w:szCs w:val="24"/>
        </w:rPr>
        <w:t>ней</w:t>
      </w:r>
      <w:r w:rsidR="00E2516E">
        <w:rPr>
          <w:rFonts w:cs="Times New Roman"/>
          <w:color w:val="000000"/>
          <w:szCs w:val="24"/>
        </w:rPr>
        <w:t xml:space="preserve"> вокруг кости</w:t>
      </w:r>
      <w:r w:rsidRPr="007C1934">
        <w:rPr>
          <w:rFonts w:cs="Times New Roman"/>
          <w:szCs w:val="24"/>
        </w:rPr>
        <w:t>.</w:t>
      </w:r>
      <w:r w:rsidRPr="0071105B">
        <w:rPr>
          <w:rFonts w:cs="Times New Roman"/>
          <w:szCs w:val="24"/>
        </w:rPr>
        <w:t xml:space="preserve"> </w:t>
      </w:r>
    </w:p>
    <w:p w:rsidR="00486E27" w:rsidRDefault="00486E27" w:rsidP="003F25EB">
      <w:pPr>
        <w:spacing w:line="276" w:lineRule="auto"/>
        <w:jc w:val="both"/>
      </w:pPr>
      <w:r>
        <w:t>Поэтому необходимо рассмотреть</w:t>
      </w:r>
      <w:r w:rsidR="00075215">
        <w:t xml:space="preserve"> </w:t>
      </w:r>
      <w:r w:rsidR="0093296E">
        <w:t xml:space="preserve">движения в любой кинематической паре, </w:t>
      </w:r>
      <w:r>
        <w:t>как единый процесс с позиций теории биоме</w:t>
      </w:r>
      <w:r w:rsidR="003F25EB">
        <w:softHyphen/>
      </w:r>
      <w:r>
        <w:t xml:space="preserve">ханики: </w:t>
      </w:r>
    </w:p>
    <w:p w:rsidR="00486E27" w:rsidRDefault="00486E27" w:rsidP="003F25EB">
      <w:pPr>
        <w:spacing w:line="276" w:lineRule="auto"/>
        <w:ind w:firstLine="426"/>
        <w:jc w:val="both"/>
      </w:pPr>
      <w:r>
        <w:t>1. нормальные движения в любом неповрежденном соединении костей (синхондрозе, синдесмозе, диартрозе);</w:t>
      </w:r>
    </w:p>
    <w:p w:rsidR="00486E27" w:rsidRDefault="00486E27" w:rsidP="003F25EB">
      <w:pPr>
        <w:spacing w:line="276" w:lineRule="auto"/>
        <w:ind w:firstLine="426"/>
        <w:jc w:val="both"/>
      </w:pPr>
      <w:r>
        <w:t xml:space="preserve"> 2. травматические смещения  при   внутрисуставном переломе  (подвывих, вывих);</w:t>
      </w:r>
    </w:p>
    <w:p w:rsidR="00486E27" w:rsidRDefault="00486E27" w:rsidP="003F25EB">
      <w:pPr>
        <w:spacing w:line="276" w:lineRule="auto"/>
        <w:ind w:firstLine="426"/>
        <w:jc w:val="both"/>
      </w:pPr>
      <w:r>
        <w:t xml:space="preserve"> 3. направления смещения при  внесуставно</w:t>
      </w:r>
      <w:r w:rsidR="00C2099B">
        <w:t>м переломе кости (трещина, пере</w:t>
      </w:r>
      <w:r>
        <w:t>лом);</w:t>
      </w:r>
    </w:p>
    <w:p w:rsidR="00486E27" w:rsidRDefault="00486E27" w:rsidP="003F25EB">
      <w:pPr>
        <w:spacing w:line="276" w:lineRule="auto"/>
        <w:ind w:firstLine="426"/>
        <w:jc w:val="both"/>
      </w:pPr>
      <w:r>
        <w:t xml:space="preserve"> 4.  лечение -   проведение закрытой и открытой  </w:t>
      </w:r>
      <w:r w:rsidR="00B2290C">
        <w:t>репозиции  отломков  и  фиксация</w:t>
      </w:r>
      <w:r>
        <w:t xml:space="preserve">  пе</w:t>
      </w:r>
      <w:r w:rsidR="00B2290C">
        <w:t xml:space="preserve">реломов  при  их </w:t>
      </w:r>
      <w:r>
        <w:t xml:space="preserve"> в</w:t>
      </w:r>
      <w:r w:rsidR="00B2290C">
        <w:t xml:space="preserve">нутрисуставном и внесуставном </w:t>
      </w:r>
      <w:r>
        <w:t xml:space="preserve"> повреждении  при  лечении гипс</w:t>
      </w:r>
      <w:r>
        <w:t>о</w:t>
      </w:r>
      <w:r>
        <w:t>вой или полимерной  повязкой, экстра - и интрамедуллярными   фиксаторами, аппа</w:t>
      </w:r>
      <w:r w:rsidR="003F25EB">
        <w:softHyphen/>
      </w:r>
      <w:r>
        <w:t>ратами  внешней фиксации и.т.д.;</w:t>
      </w:r>
    </w:p>
    <w:p w:rsidR="00486E27" w:rsidRDefault="00B2290C" w:rsidP="003F25EB">
      <w:pPr>
        <w:spacing w:line="276" w:lineRule="auto"/>
        <w:ind w:firstLine="426"/>
        <w:jc w:val="both"/>
      </w:pPr>
      <w:r>
        <w:t xml:space="preserve"> 5. осложнения </w:t>
      </w:r>
      <w:r w:rsidR="00631DC2">
        <w:t>-</w:t>
      </w:r>
      <w:r>
        <w:t xml:space="preserve"> недостаточная репозиция</w:t>
      </w:r>
      <w:r w:rsidR="00C2099B">
        <w:t>, вторичное смещение, ложный су</w:t>
      </w:r>
      <w:r w:rsidR="00631DC2">
        <w:t>став и.т.д</w:t>
      </w:r>
      <w:r w:rsidR="000F56FF">
        <w:t>-</w:t>
      </w:r>
      <w:r w:rsidR="00486E27">
        <w:t xml:space="preserve"> </w:t>
      </w:r>
      <w:r w:rsidR="004C5D54">
        <w:t xml:space="preserve">могут возникнуть </w:t>
      </w:r>
      <w:r w:rsidR="00486E27">
        <w:t>при лечении гипсовой или полимерной  повязкой, скелетным вытяж</w:t>
      </w:r>
      <w:r w:rsidR="00486E27">
        <w:t>е</w:t>
      </w:r>
      <w:r w:rsidR="00486E27">
        <w:t>нием, экстра - и интрамедуллярными фиксаторами, аппаратами внешней фиксации и.т.д.</w:t>
      </w:r>
    </w:p>
    <w:p w:rsidR="00486E27" w:rsidRDefault="00486E27" w:rsidP="003F25EB">
      <w:pPr>
        <w:spacing w:line="276" w:lineRule="auto"/>
        <w:jc w:val="both"/>
      </w:pPr>
      <w:r>
        <w:t>По существу же, классификации травматических смещений по направлениям (классификации подвывихов, вывихов) настолько искусственно упрощаются, что факти</w:t>
      </w:r>
      <w:r w:rsidR="003F25EB">
        <w:softHyphen/>
      </w:r>
      <w:r>
        <w:t>чески охватывают отдельные, чаще всего встречающиеся, так называемые «типичные» смещения.</w:t>
      </w:r>
    </w:p>
    <w:p w:rsidR="00597BE6" w:rsidRDefault="00597BE6" w:rsidP="00597BE6">
      <w:pPr>
        <w:spacing w:line="276" w:lineRule="auto"/>
        <w:jc w:val="both"/>
      </w:pPr>
      <w:r>
        <w:t>Например, в голеностопном сус</w:t>
      </w:r>
      <w:r w:rsidR="003B506E">
        <w:t>таве - в блоковидном сочленении</w:t>
      </w:r>
      <w:r w:rsidR="002768E5">
        <w:t xml:space="preserve"> </w:t>
      </w:r>
      <w:r w:rsidR="003B506E">
        <w:t>-</w:t>
      </w:r>
      <w:r>
        <w:t xml:space="preserve"> признаются толь</w:t>
      </w:r>
      <w:r w:rsidR="00D61234">
        <w:t>ко два движения</w:t>
      </w:r>
      <w:r w:rsidR="003B506E" w:rsidRPr="003B506E">
        <w:t xml:space="preserve">: </w:t>
      </w:r>
      <w:r>
        <w:t xml:space="preserve"> подошвенное и тыльное сгибание (И.Л.Крупко, Ю.И. Глебов, 1983</w:t>
      </w:r>
      <w:r w:rsidR="00DC26D8">
        <w:t>; Корнилов Н.В.,2006; Котельников Г.П., 2008</w:t>
      </w:r>
      <w:r>
        <w:t>). Движения в голеностопном суставе прои</w:t>
      </w:r>
      <w:r>
        <w:t>с</w:t>
      </w:r>
      <w:r>
        <w:t>ходят вокруг фронтальной оси, прохо</w:t>
      </w:r>
      <w:r>
        <w:softHyphen/>
        <w:t>дящей через блок таранной кости, причем стопа осуществляет тыльное сгибание (90° - 75°) и подошвенное сгибание (90° - 135°). Именно подошвенное и тыльное сгибание в го</w:t>
      </w:r>
      <w:r>
        <w:softHyphen/>
        <w:t>леностопном суставе выделяются как единственно возможные направления движения, бо</w:t>
      </w:r>
      <w:r>
        <w:softHyphen/>
        <w:t>лее заметные по размаху, т. е. преобладающие на фоне всех остальных.</w:t>
      </w:r>
    </w:p>
    <w:p w:rsidR="00597BE6" w:rsidRDefault="00597BE6" w:rsidP="000C73DF">
      <w:pPr>
        <w:spacing w:line="276" w:lineRule="auto"/>
        <w:jc w:val="both"/>
      </w:pPr>
      <w:r>
        <w:t>Классификацию травматических смещений применяют к пронационо-абдукци</w:t>
      </w:r>
      <w:r>
        <w:softHyphen/>
        <w:t>онным, супинационно-аддукционным, ротационным типам</w:t>
      </w:r>
      <w:r w:rsidR="00844C91">
        <w:t xml:space="preserve"> смещения и раздробления д</w:t>
      </w:r>
      <w:r w:rsidR="00844C91">
        <w:t>и</w:t>
      </w:r>
      <w:r w:rsidR="00844C91">
        <w:t xml:space="preserve">стального </w:t>
      </w:r>
      <w:r>
        <w:t xml:space="preserve"> эпифиза большеберцовой кости, что противоречит одно другому.</w:t>
      </w:r>
    </w:p>
    <w:p w:rsidR="00FA36F1" w:rsidRPr="00964AD0" w:rsidRDefault="00FA36F1" w:rsidP="000C73DF">
      <w:pPr>
        <w:pStyle w:val="9"/>
        <w:shd w:val="clear" w:color="auto" w:fill="auto"/>
        <w:spacing w:before="0" w:after="0" w:line="276" w:lineRule="auto"/>
        <w:ind w:left="142" w:right="66" w:firstLine="460"/>
        <w:rPr>
          <w:sz w:val="24"/>
        </w:rPr>
      </w:pPr>
      <w:r w:rsidRPr="00964AD0">
        <w:rPr>
          <w:rStyle w:val="4"/>
          <w:color w:val="auto"/>
          <w:sz w:val="24"/>
        </w:rPr>
        <w:lastRenderedPageBreak/>
        <w:t>Отмеченные в голеностопном суставе нормальные дви</w:t>
      </w:r>
      <w:r w:rsidRPr="00964AD0">
        <w:rPr>
          <w:rStyle w:val="4"/>
          <w:color w:val="auto"/>
          <w:sz w:val="24"/>
        </w:rPr>
        <w:softHyphen/>
        <w:t>жения и все смещения, кроме раздробления кости, являют</w:t>
      </w:r>
      <w:r w:rsidRPr="00964AD0">
        <w:rPr>
          <w:rStyle w:val="4"/>
          <w:color w:val="auto"/>
          <w:sz w:val="24"/>
        </w:rPr>
        <w:softHyphen/>
        <w:t>ся вращательными, а приемы репозиции отломков лодыжек описаны как встречные, сдавливающие движения рук хирур</w:t>
      </w:r>
      <w:r w:rsidRPr="00964AD0">
        <w:rPr>
          <w:rStyle w:val="4"/>
          <w:color w:val="auto"/>
          <w:sz w:val="24"/>
        </w:rPr>
        <w:softHyphen/>
        <w:t>га на область лодыжек. Так можно устранить лишь посту</w:t>
      </w:r>
      <w:r w:rsidRPr="00964AD0">
        <w:rPr>
          <w:rStyle w:val="4"/>
          <w:color w:val="auto"/>
          <w:sz w:val="24"/>
        </w:rPr>
        <w:softHyphen/>
        <w:t>пательные смещения кнаружи, кнутри, кпереди, кзади (</w:t>
      </w:r>
      <w:r w:rsidR="00D61234">
        <w:rPr>
          <w:rStyle w:val="4"/>
          <w:color w:val="auto"/>
          <w:sz w:val="24"/>
        </w:rPr>
        <w:t xml:space="preserve">Гориневская В.В.,1933; </w:t>
      </w:r>
      <w:r w:rsidRPr="00964AD0">
        <w:rPr>
          <w:rStyle w:val="4"/>
          <w:color w:val="auto"/>
          <w:sz w:val="24"/>
        </w:rPr>
        <w:t>Е.М. Калиновская, 1952; А.В. Каплан, 1979). Напомню, что посту</w:t>
      </w:r>
      <w:r w:rsidRPr="00964AD0">
        <w:rPr>
          <w:rStyle w:val="4"/>
          <w:color w:val="auto"/>
          <w:sz w:val="24"/>
        </w:rPr>
        <w:softHyphen/>
        <w:t>пательные движения в голеностопном суставе отрицаются.</w:t>
      </w:r>
    </w:p>
    <w:p w:rsidR="00FA36F1" w:rsidRPr="00964AD0" w:rsidRDefault="00FA36F1" w:rsidP="000C73DF">
      <w:pPr>
        <w:pStyle w:val="9"/>
        <w:shd w:val="clear" w:color="auto" w:fill="auto"/>
        <w:spacing w:before="0" w:after="0" w:line="276" w:lineRule="auto"/>
        <w:ind w:left="142" w:right="66" w:firstLine="460"/>
        <w:rPr>
          <w:sz w:val="24"/>
        </w:rPr>
      </w:pPr>
      <w:r w:rsidRPr="00964AD0">
        <w:rPr>
          <w:rStyle w:val="4"/>
          <w:color w:val="auto"/>
          <w:sz w:val="24"/>
        </w:rPr>
        <w:t>Аналогичное положение наблюдается и в отношении клас</w:t>
      </w:r>
      <w:r w:rsidRPr="00964AD0">
        <w:rPr>
          <w:rStyle w:val="4"/>
          <w:color w:val="auto"/>
          <w:sz w:val="24"/>
        </w:rPr>
        <w:softHyphen/>
        <w:t>сификаций в других с</w:t>
      </w:r>
      <w:r w:rsidRPr="00964AD0">
        <w:rPr>
          <w:rStyle w:val="4"/>
          <w:color w:val="auto"/>
          <w:sz w:val="24"/>
        </w:rPr>
        <w:t>у</w:t>
      </w:r>
      <w:r w:rsidRPr="00964AD0">
        <w:rPr>
          <w:rStyle w:val="4"/>
          <w:color w:val="auto"/>
          <w:sz w:val="24"/>
        </w:rPr>
        <w:t>ставах.</w:t>
      </w:r>
    </w:p>
    <w:p w:rsidR="00FA36F1" w:rsidRPr="00964AD0" w:rsidRDefault="00FA36F1" w:rsidP="000C73DF">
      <w:pPr>
        <w:pStyle w:val="9"/>
        <w:shd w:val="clear" w:color="auto" w:fill="auto"/>
        <w:spacing w:before="0" w:after="0" w:line="276" w:lineRule="auto"/>
        <w:ind w:left="142" w:right="66" w:firstLine="460"/>
        <w:rPr>
          <w:sz w:val="24"/>
        </w:rPr>
      </w:pPr>
      <w:r w:rsidRPr="00964AD0">
        <w:rPr>
          <w:rStyle w:val="4"/>
          <w:color w:val="auto"/>
          <w:sz w:val="24"/>
        </w:rPr>
        <w:t>Подвывих, вывих - это термины повреждения диартроза. Они определяют вел</w:t>
      </w:r>
      <w:r w:rsidRPr="00964AD0">
        <w:rPr>
          <w:rStyle w:val="4"/>
          <w:color w:val="auto"/>
          <w:sz w:val="24"/>
        </w:rPr>
        <w:t>и</w:t>
      </w:r>
      <w:r w:rsidRPr="00964AD0">
        <w:rPr>
          <w:rStyle w:val="4"/>
          <w:color w:val="auto"/>
          <w:sz w:val="24"/>
        </w:rPr>
        <w:t>чину смещения суставных концов ко</w:t>
      </w:r>
      <w:r w:rsidRPr="00964AD0">
        <w:rPr>
          <w:rStyle w:val="4"/>
          <w:color w:val="auto"/>
          <w:sz w:val="24"/>
        </w:rPr>
        <w:softHyphen/>
        <w:t>стей. Повреждение же синхондроза, синдесмоза определяется одним термином - «повреждение». Классификаций смещений на уровне синхондроза  и  синдесмоза нет.</w:t>
      </w:r>
    </w:p>
    <w:p w:rsidR="00FA36F1" w:rsidRPr="00964AD0" w:rsidRDefault="00FA36F1" w:rsidP="000C73DF">
      <w:pPr>
        <w:pStyle w:val="9"/>
        <w:shd w:val="clear" w:color="auto" w:fill="auto"/>
        <w:spacing w:before="0" w:after="0" w:line="276" w:lineRule="auto"/>
        <w:ind w:left="142" w:right="66" w:firstLine="460"/>
        <w:rPr>
          <w:sz w:val="24"/>
        </w:rPr>
      </w:pPr>
      <w:r w:rsidRPr="00964AD0">
        <w:rPr>
          <w:rStyle w:val="4"/>
          <w:color w:val="auto"/>
          <w:sz w:val="24"/>
        </w:rPr>
        <w:t>При переносе законов физики о движении тел в медици</w:t>
      </w:r>
      <w:r w:rsidRPr="00964AD0">
        <w:rPr>
          <w:rStyle w:val="4"/>
          <w:color w:val="auto"/>
          <w:sz w:val="24"/>
        </w:rPr>
        <w:softHyphen/>
        <w:t>ну, кость рассматривается абсолютно твердым телом, в кото</w:t>
      </w:r>
      <w:r w:rsidRPr="00964AD0">
        <w:rPr>
          <w:rStyle w:val="4"/>
          <w:color w:val="auto"/>
          <w:sz w:val="24"/>
        </w:rPr>
        <w:softHyphen/>
        <w:t>ром смещения (движения) не возможны.</w:t>
      </w:r>
    </w:p>
    <w:p w:rsidR="00FA36F1" w:rsidRPr="00964AD0" w:rsidRDefault="004F3555" w:rsidP="000C73DF">
      <w:pPr>
        <w:pStyle w:val="9"/>
        <w:shd w:val="clear" w:color="auto" w:fill="auto"/>
        <w:spacing w:before="0" w:after="0" w:line="276" w:lineRule="auto"/>
        <w:ind w:left="142" w:right="70" w:firstLine="284"/>
        <w:rPr>
          <w:sz w:val="24"/>
          <w:szCs w:val="24"/>
        </w:rPr>
      </w:pPr>
      <w:r>
        <w:rPr>
          <w:rStyle w:val="4"/>
          <w:color w:val="auto"/>
          <w:sz w:val="24"/>
        </w:rPr>
        <w:t>Однако</w:t>
      </w:r>
      <w:r w:rsidR="00FA36F1" w:rsidRPr="00964AD0">
        <w:rPr>
          <w:rStyle w:val="4"/>
          <w:color w:val="auto"/>
          <w:sz w:val="24"/>
        </w:rPr>
        <w:t xml:space="preserve"> реальная неповрежденная кость имеет эластиче</w:t>
      </w:r>
      <w:r w:rsidR="00FA36F1" w:rsidRPr="00964AD0">
        <w:rPr>
          <w:rStyle w:val="4"/>
          <w:color w:val="auto"/>
          <w:sz w:val="24"/>
        </w:rPr>
        <w:softHyphen/>
        <w:t>ские включения, и в ней признаются нормальные механиче</w:t>
      </w:r>
      <w:r w:rsidR="00FA36F1" w:rsidRPr="00964AD0">
        <w:rPr>
          <w:rStyle w:val="4"/>
          <w:color w:val="auto"/>
          <w:sz w:val="24"/>
        </w:rPr>
        <w:softHyphen/>
        <w:t>ские деформации (смещения). Она может работать наподобие кинематической пары (но не является кинематической парой).</w:t>
      </w:r>
    </w:p>
    <w:p w:rsidR="00FA36F1" w:rsidRPr="00964AD0" w:rsidRDefault="00FA36F1" w:rsidP="000C73DF">
      <w:pPr>
        <w:pStyle w:val="9"/>
        <w:shd w:val="clear" w:color="auto" w:fill="auto"/>
        <w:spacing w:before="0" w:after="0" w:line="276" w:lineRule="auto"/>
        <w:ind w:left="142" w:right="66" w:firstLine="460"/>
        <w:rPr>
          <w:sz w:val="24"/>
        </w:rPr>
      </w:pPr>
      <w:r w:rsidRPr="00964AD0">
        <w:rPr>
          <w:rStyle w:val="4"/>
          <w:color w:val="auto"/>
          <w:sz w:val="24"/>
        </w:rPr>
        <w:t>Например, деформация ребер при дыхательных экскурсиях, упругая деформация малоберцовой кости на ее протяжении при крайнем нормальном смещении таранной кости кнаружи и т.д.</w:t>
      </w:r>
    </w:p>
    <w:p w:rsidR="00844C91" w:rsidRDefault="00FA36F1" w:rsidP="00844C91">
      <w:pPr>
        <w:pStyle w:val="9"/>
        <w:shd w:val="clear" w:color="auto" w:fill="auto"/>
        <w:spacing w:before="0" w:after="0" w:line="276" w:lineRule="auto"/>
        <w:ind w:left="142" w:right="66" w:firstLine="460"/>
        <w:rPr>
          <w:rStyle w:val="4"/>
          <w:color w:val="auto"/>
          <w:sz w:val="24"/>
        </w:rPr>
      </w:pPr>
      <w:r w:rsidRPr="00964AD0">
        <w:rPr>
          <w:rStyle w:val="4"/>
          <w:color w:val="auto"/>
          <w:sz w:val="24"/>
        </w:rPr>
        <w:t>Классификации возможных смещений (движений) в не</w:t>
      </w:r>
      <w:r w:rsidRPr="00964AD0">
        <w:rPr>
          <w:rStyle w:val="4"/>
          <w:color w:val="auto"/>
          <w:sz w:val="24"/>
        </w:rPr>
        <w:softHyphen/>
        <w:t>поврежденной кости нет. При переломе кости принято счи</w:t>
      </w:r>
      <w:r w:rsidRPr="00964AD0">
        <w:rPr>
          <w:rStyle w:val="4"/>
          <w:color w:val="auto"/>
          <w:sz w:val="24"/>
        </w:rPr>
        <w:softHyphen/>
        <w:t xml:space="preserve">тать четыре смещения по направлению: по длине </w:t>
      </w:r>
      <w:r w:rsidR="002768E5">
        <w:rPr>
          <w:rStyle w:val="4"/>
          <w:color w:val="auto"/>
          <w:sz w:val="24"/>
        </w:rPr>
        <w:t>(два вида), в сторону (</w:t>
      </w:r>
      <w:r w:rsidR="004F3555">
        <w:rPr>
          <w:rStyle w:val="4"/>
          <w:color w:val="auto"/>
          <w:sz w:val="24"/>
        </w:rPr>
        <w:t>четыре  вида), под углом (четыре  вида) и ротацию (два</w:t>
      </w:r>
      <w:r w:rsidRPr="00964AD0">
        <w:rPr>
          <w:rStyle w:val="4"/>
          <w:color w:val="auto"/>
          <w:sz w:val="24"/>
        </w:rPr>
        <w:t xml:space="preserve"> вида).</w:t>
      </w:r>
    </w:p>
    <w:p w:rsidR="00844C91" w:rsidRDefault="00FA36F1" w:rsidP="00844C91">
      <w:pPr>
        <w:pStyle w:val="9"/>
        <w:shd w:val="clear" w:color="auto" w:fill="auto"/>
        <w:spacing w:before="0" w:after="0" w:line="276" w:lineRule="auto"/>
        <w:ind w:left="142" w:right="66" w:firstLine="460"/>
      </w:pPr>
      <w:r w:rsidRPr="00964AD0">
        <w:rPr>
          <w:rStyle w:val="4"/>
          <w:color w:val="auto"/>
          <w:sz w:val="24"/>
        </w:rPr>
        <w:t>По нашему мнению, эта классификация направ</w:t>
      </w:r>
      <w:r w:rsidR="004F3555">
        <w:rPr>
          <w:rStyle w:val="4"/>
          <w:color w:val="auto"/>
          <w:sz w:val="24"/>
        </w:rPr>
        <w:t xml:space="preserve">лений движения охватывает все двенадцать </w:t>
      </w:r>
      <w:r w:rsidRPr="00964AD0">
        <w:rPr>
          <w:rStyle w:val="4"/>
          <w:color w:val="auto"/>
          <w:sz w:val="24"/>
        </w:rPr>
        <w:t xml:space="preserve"> возможных смещений отломков при переломе кости, но ее упрощенное оформление не по</w:t>
      </w:r>
      <w:r w:rsidRPr="00964AD0">
        <w:rPr>
          <w:rStyle w:val="4"/>
          <w:color w:val="auto"/>
          <w:sz w:val="24"/>
        </w:rPr>
        <w:softHyphen/>
        <w:t>зволяет увидеть, с точки зрения теории механики, эти поступател</w:t>
      </w:r>
      <w:r w:rsidRPr="00964AD0">
        <w:rPr>
          <w:rStyle w:val="4"/>
          <w:color w:val="auto"/>
          <w:sz w:val="24"/>
        </w:rPr>
        <w:t>ь</w:t>
      </w:r>
      <w:r w:rsidRPr="00964AD0">
        <w:rPr>
          <w:rStyle w:val="4"/>
          <w:color w:val="auto"/>
          <w:sz w:val="24"/>
        </w:rPr>
        <w:t>ные и вращательные перемещения отломков отно</w:t>
      </w:r>
      <w:r w:rsidRPr="00964AD0">
        <w:rPr>
          <w:rStyle w:val="4"/>
          <w:color w:val="auto"/>
          <w:sz w:val="24"/>
        </w:rPr>
        <w:softHyphen/>
        <w:t>сительно трех взаимно перпендик</w:t>
      </w:r>
      <w:r w:rsidRPr="00964AD0">
        <w:rPr>
          <w:rStyle w:val="4"/>
          <w:color w:val="auto"/>
          <w:sz w:val="24"/>
        </w:rPr>
        <w:t>у</w:t>
      </w:r>
      <w:r w:rsidRPr="00964AD0">
        <w:rPr>
          <w:rStyle w:val="4"/>
          <w:color w:val="auto"/>
          <w:sz w:val="24"/>
        </w:rPr>
        <w:t>лярных осей. Иными сло</w:t>
      </w:r>
      <w:r w:rsidRPr="00964AD0">
        <w:rPr>
          <w:rStyle w:val="4"/>
          <w:color w:val="auto"/>
          <w:sz w:val="24"/>
        </w:rPr>
        <w:softHyphen/>
        <w:t>вами, каждому отломку, образующему перелом, как и св</w:t>
      </w:r>
      <w:r w:rsidRPr="00964AD0">
        <w:rPr>
          <w:rStyle w:val="4"/>
          <w:color w:val="auto"/>
          <w:sz w:val="24"/>
        </w:rPr>
        <w:t>о</w:t>
      </w:r>
      <w:r w:rsidRPr="00964AD0">
        <w:rPr>
          <w:rStyle w:val="4"/>
          <w:color w:val="auto"/>
          <w:sz w:val="24"/>
        </w:rPr>
        <w:t>бод</w:t>
      </w:r>
      <w:r w:rsidRPr="00964AD0">
        <w:rPr>
          <w:rStyle w:val="4"/>
          <w:color w:val="auto"/>
          <w:sz w:val="24"/>
        </w:rPr>
        <w:softHyphen/>
        <w:t>ному те</w:t>
      </w:r>
      <w:r w:rsidR="004F3555">
        <w:rPr>
          <w:rStyle w:val="4"/>
          <w:color w:val="auto"/>
          <w:sz w:val="24"/>
        </w:rPr>
        <w:t xml:space="preserve">лу в пространстве, свойственны  шесть </w:t>
      </w:r>
      <w:r w:rsidRPr="00964AD0">
        <w:rPr>
          <w:rStyle w:val="4"/>
          <w:color w:val="auto"/>
          <w:sz w:val="24"/>
        </w:rPr>
        <w:t xml:space="preserve"> степеней свободы.</w:t>
      </w:r>
      <w:r w:rsidR="00597BE6" w:rsidRPr="00964AD0">
        <w:t xml:space="preserve"> </w:t>
      </w:r>
    </w:p>
    <w:p w:rsidR="00844C91" w:rsidRPr="00844C91" w:rsidRDefault="00597BE6" w:rsidP="00844C91">
      <w:pPr>
        <w:pStyle w:val="9"/>
        <w:shd w:val="clear" w:color="auto" w:fill="auto"/>
        <w:spacing w:before="0" w:after="0" w:line="276" w:lineRule="auto"/>
        <w:ind w:left="142" w:right="66" w:firstLine="460"/>
        <w:rPr>
          <w:sz w:val="24"/>
          <w:szCs w:val="24"/>
        </w:rPr>
      </w:pPr>
      <w:r w:rsidRPr="00844C91">
        <w:rPr>
          <w:rStyle w:val="4"/>
          <w:color w:val="auto"/>
          <w:sz w:val="24"/>
          <w:szCs w:val="24"/>
        </w:rPr>
        <w:t xml:space="preserve">Нарушено логическое единство: </w:t>
      </w:r>
      <w:r w:rsidR="00844C91" w:rsidRPr="00844C91">
        <w:rPr>
          <w:sz w:val="24"/>
          <w:szCs w:val="24"/>
        </w:rPr>
        <w:t>превышение нормальных движений суставных</w:t>
      </w:r>
      <w:r w:rsidR="00844C91" w:rsidRPr="00844C91">
        <w:rPr>
          <w:color w:val="333333"/>
          <w:sz w:val="24"/>
          <w:szCs w:val="24"/>
        </w:rPr>
        <w:t xml:space="preserve"> поверхностей костей </w:t>
      </w:r>
      <w:r w:rsidR="00570FE8">
        <w:rPr>
          <w:color w:val="000000"/>
          <w:sz w:val="24"/>
          <w:szCs w:val="24"/>
        </w:rPr>
        <w:t xml:space="preserve">в  суставе </w:t>
      </w:r>
      <w:r w:rsidR="00844C91" w:rsidRPr="00844C91">
        <w:rPr>
          <w:sz w:val="24"/>
          <w:szCs w:val="24"/>
        </w:rPr>
        <w:t xml:space="preserve"> при</w:t>
      </w:r>
      <w:r w:rsidR="00844C91" w:rsidRPr="00844C91">
        <w:rPr>
          <w:sz w:val="24"/>
          <w:szCs w:val="24"/>
        </w:rPr>
        <w:softHyphen/>
        <w:t>водит к образованию подвывиха,</w:t>
      </w:r>
      <w:r w:rsidR="00570FE8">
        <w:rPr>
          <w:sz w:val="24"/>
          <w:szCs w:val="24"/>
        </w:rPr>
        <w:t xml:space="preserve">  </w:t>
      </w:r>
      <w:r w:rsidR="00844C91" w:rsidRPr="00844C91">
        <w:rPr>
          <w:sz w:val="24"/>
          <w:szCs w:val="24"/>
        </w:rPr>
        <w:t xml:space="preserve">подвывих - к вывиху, а превышение нормальных упруго-эластичных движений  кости, приводит  к образованию </w:t>
      </w:r>
      <w:r w:rsidR="00DC26D8">
        <w:rPr>
          <w:sz w:val="24"/>
          <w:szCs w:val="24"/>
        </w:rPr>
        <w:t>неполному перелому  (</w:t>
      </w:r>
      <w:r w:rsidR="00844C91" w:rsidRPr="00844C91">
        <w:rPr>
          <w:sz w:val="24"/>
          <w:szCs w:val="24"/>
        </w:rPr>
        <w:t>трещины</w:t>
      </w:r>
      <w:r w:rsidR="00DC26D8">
        <w:rPr>
          <w:sz w:val="24"/>
          <w:szCs w:val="24"/>
        </w:rPr>
        <w:t>)</w:t>
      </w:r>
      <w:r w:rsidR="00844C91" w:rsidRPr="00844C91">
        <w:rPr>
          <w:sz w:val="24"/>
          <w:szCs w:val="24"/>
        </w:rPr>
        <w:t xml:space="preserve"> кости, а затем  к ее перелому.</w:t>
      </w:r>
    </w:p>
    <w:p w:rsidR="00ED18DE" w:rsidRDefault="00597BE6" w:rsidP="000C73DF">
      <w:pPr>
        <w:pStyle w:val="9"/>
        <w:spacing w:before="0" w:after="0" w:line="276" w:lineRule="auto"/>
        <w:ind w:left="142" w:right="66" w:firstLine="460"/>
        <w:rPr>
          <w:rStyle w:val="4"/>
          <w:color w:val="auto"/>
          <w:sz w:val="24"/>
        </w:rPr>
      </w:pPr>
      <w:r w:rsidRPr="00964AD0">
        <w:rPr>
          <w:rStyle w:val="4"/>
          <w:color w:val="auto"/>
          <w:sz w:val="24"/>
        </w:rPr>
        <w:t>Движение отломков (тел) при внутрисуставных и внесуставных повреждениях одного направления вызывает характерные повреждения кости и мягких тканей для каждого направления их смещения.</w:t>
      </w:r>
    </w:p>
    <w:p w:rsidR="00CC61C2" w:rsidRPr="00964AD0" w:rsidRDefault="00CC61C2" w:rsidP="00ED18DE">
      <w:pPr>
        <w:pStyle w:val="9"/>
        <w:spacing w:before="0" w:after="0" w:line="276" w:lineRule="auto"/>
        <w:ind w:left="142" w:right="66" w:firstLine="460"/>
        <w:rPr>
          <w:rStyle w:val="4"/>
          <w:color w:val="auto"/>
          <w:sz w:val="24"/>
        </w:rPr>
      </w:pPr>
      <w:r w:rsidRPr="00CC61C2">
        <w:rPr>
          <w:rStyle w:val="4"/>
          <w:color w:val="auto"/>
          <w:sz w:val="24"/>
        </w:rPr>
        <w:t>Из последнего вытекает одинаковость классификаций: движений в неповре-жденной кости, направлений смещения при ее переломе, движений в неповре-жденном суставе, направлений подвывихов, вывихов, вариантов репозиции и фикс</w:t>
      </w:r>
      <w:r w:rsidRPr="00CC61C2">
        <w:rPr>
          <w:rStyle w:val="4"/>
          <w:color w:val="auto"/>
          <w:sz w:val="24"/>
        </w:rPr>
        <w:t>а</w:t>
      </w:r>
      <w:r>
        <w:rPr>
          <w:rStyle w:val="4"/>
          <w:color w:val="auto"/>
          <w:sz w:val="24"/>
        </w:rPr>
        <w:t>ции отлом</w:t>
      </w:r>
      <w:r w:rsidRPr="00CC61C2">
        <w:rPr>
          <w:rStyle w:val="4"/>
          <w:color w:val="auto"/>
          <w:sz w:val="24"/>
        </w:rPr>
        <w:t>ков в зависимости от их направления смещения.</w:t>
      </w:r>
    </w:p>
    <w:p w:rsidR="00ED18DE" w:rsidRPr="00964AD0" w:rsidRDefault="00486E27" w:rsidP="00ED18DE">
      <w:pPr>
        <w:pStyle w:val="9"/>
        <w:spacing w:before="0" w:after="0" w:line="276" w:lineRule="auto"/>
        <w:ind w:left="142" w:right="66" w:firstLine="460"/>
        <w:rPr>
          <w:sz w:val="24"/>
          <w:szCs w:val="24"/>
        </w:rPr>
      </w:pPr>
      <w:r w:rsidRPr="00D66A21">
        <w:rPr>
          <w:sz w:val="24"/>
          <w:szCs w:val="24"/>
        </w:rPr>
        <w:t>Мы считаем, что в неповрежденной биокинематической паре - синдесмозе, син</w:t>
      </w:r>
      <w:r w:rsidR="003F25EB" w:rsidRPr="00D66A21">
        <w:rPr>
          <w:sz w:val="24"/>
          <w:szCs w:val="24"/>
        </w:rPr>
        <w:softHyphen/>
      </w:r>
      <w:r w:rsidRPr="00D66A21">
        <w:rPr>
          <w:sz w:val="24"/>
          <w:szCs w:val="24"/>
        </w:rPr>
        <w:t>хондр</w:t>
      </w:r>
      <w:r w:rsidR="001E0DC0" w:rsidRPr="00D66A21">
        <w:rPr>
          <w:sz w:val="24"/>
          <w:szCs w:val="24"/>
        </w:rPr>
        <w:t>озе, диартрозе - за счет имеюще</w:t>
      </w:r>
      <w:r w:rsidRPr="00D66A21">
        <w:rPr>
          <w:sz w:val="24"/>
          <w:szCs w:val="24"/>
        </w:rPr>
        <w:t xml:space="preserve">гося </w:t>
      </w:r>
      <w:r w:rsidR="00B67CEF" w:rsidRPr="00D66A21">
        <w:rPr>
          <w:sz w:val="24"/>
          <w:szCs w:val="24"/>
        </w:rPr>
        <w:t>«</w:t>
      </w:r>
      <w:r w:rsidRPr="00D66A21">
        <w:rPr>
          <w:sz w:val="24"/>
          <w:szCs w:val="24"/>
        </w:rPr>
        <w:t>зазора</w:t>
      </w:r>
      <w:r w:rsidR="00B67CEF" w:rsidRPr="00D66A21">
        <w:rPr>
          <w:sz w:val="24"/>
          <w:szCs w:val="24"/>
        </w:rPr>
        <w:t>»</w:t>
      </w:r>
      <w:r w:rsidRPr="00D66A21">
        <w:rPr>
          <w:sz w:val="24"/>
          <w:szCs w:val="24"/>
        </w:rPr>
        <w:t xml:space="preserve"> возможно один</w:t>
      </w:r>
      <w:r w:rsidR="001E0DC0" w:rsidRPr="00D66A21">
        <w:rPr>
          <w:sz w:val="24"/>
          <w:szCs w:val="24"/>
        </w:rPr>
        <w:t>аковое множество направлений по</w:t>
      </w:r>
      <w:r w:rsidRPr="00D66A21">
        <w:rPr>
          <w:sz w:val="24"/>
          <w:szCs w:val="24"/>
        </w:rPr>
        <w:t>ступательного и вращательн</w:t>
      </w:r>
      <w:r w:rsidR="001E0DC0" w:rsidRPr="00D66A21">
        <w:rPr>
          <w:sz w:val="24"/>
          <w:szCs w:val="24"/>
        </w:rPr>
        <w:t>ого движений, а не только враща</w:t>
      </w:r>
      <w:r w:rsidRPr="00D66A21">
        <w:rPr>
          <w:sz w:val="24"/>
          <w:szCs w:val="24"/>
        </w:rPr>
        <w:t>тельного движения.</w:t>
      </w:r>
      <w:r w:rsidR="00ED18DE" w:rsidRPr="00964AD0">
        <w:rPr>
          <w:color w:val="C00000"/>
          <w:sz w:val="24"/>
          <w:szCs w:val="24"/>
        </w:rPr>
        <w:t xml:space="preserve"> </w:t>
      </w:r>
      <w:r w:rsidRPr="00964AD0">
        <w:rPr>
          <w:sz w:val="24"/>
          <w:szCs w:val="24"/>
        </w:rPr>
        <w:t>Последнее свойство реальной биокин</w:t>
      </w:r>
      <w:r w:rsidR="00B82573" w:rsidRPr="00964AD0">
        <w:rPr>
          <w:sz w:val="24"/>
          <w:szCs w:val="24"/>
        </w:rPr>
        <w:t>ематической пары не учтено соот</w:t>
      </w:r>
      <w:r w:rsidRPr="00964AD0">
        <w:rPr>
          <w:sz w:val="24"/>
          <w:szCs w:val="24"/>
        </w:rPr>
        <w:t>ве</w:t>
      </w:r>
      <w:r w:rsidRPr="00964AD0">
        <w:rPr>
          <w:sz w:val="24"/>
          <w:szCs w:val="24"/>
        </w:rPr>
        <w:t>т</w:t>
      </w:r>
      <w:r w:rsidRPr="00964AD0">
        <w:rPr>
          <w:sz w:val="24"/>
          <w:szCs w:val="24"/>
        </w:rPr>
        <w:lastRenderedPageBreak/>
        <w:t>ствую</w:t>
      </w:r>
      <w:r w:rsidR="003F25EB" w:rsidRPr="00964AD0">
        <w:rPr>
          <w:sz w:val="24"/>
          <w:szCs w:val="24"/>
        </w:rPr>
        <w:softHyphen/>
      </w:r>
      <w:r w:rsidRPr="00964AD0">
        <w:rPr>
          <w:sz w:val="24"/>
          <w:szCs w:val="24"/>
        </w:rPr>
        <w:t>щими разделами медицины, что породило много спорных вопросов и</w:t>
      </w:r>
      <w:r w:rsidR="001E0DC0" w:rsidRPr="00964AD0">
        <w:rPr>
          <w:sz w:val="24"/>
          <w:szCs w:val="24"/>
        </w:rPr>
        <w:t xml:space="preserve"> часто приводит к неудовлетвори</w:t>
      </w:r>
      <w:r w:rsidR="00ED18DE" w:rsidRPr="00964AD0">
        <w:rPr>
          <w:sz w:val="24"/>
          <w:szCs w:val="24"/>
        </w:rPr>
        <w:t>тельным практическим результатам.</w:t>
      </w:r>
    </w:p>
    <w:p w:rsidR="00964AD0" w:rsidRDefault="0037054D" w:rsidP="00ED18DE">
      <w:pPr>
        <w:pStyle w:val="9"/>
        <w:shd w:val="clear" w:color="auto" w:fill="auto"/>
        <w:spacing w:before="0" w:after="0" w:line="276" w:lineRule="auto"/>
        <w:ind w:left="142" w:right="66" w:firstLine="460"/>
        <w:rPr>
          <w:sz w:val="24"/>
          <w:szCs w:val="24"/>
        </w:rPr>
      </w:pPr>
      <w:r w:rsidRPr="00964AD0">
        <w:rPr>
          <w:sz w:val="24"/>
          <w:szCs w:val="24"/>
        </w:rPr>
        <w:t>Реальной биокинематической парой является соединение двух условно твердых тел (би</w:t>
      </w:r>
      <w:r w:rsidRPr="00964AD0">
        <w:rPr>
          <w:sz w:val="24"/>
          <w:szCs w:val="24"/>
        </w:rPr>
        <w:softHyphen/>
        <w:t>отканей) с обязательным наличием зазора в месте соединения, обеспечива</w:t>
      </w:r>
      <w:r w:rsidRPr="00964AD0">
        <w:rPr>
          <w:sz w:val="24"/>
          <w:szCs w:val="24"/>
        </w:rPr>
        <w:t>ю</w:t>
      </w:r>
      <w:r w:rsidRPr="00964AD0">
        <w:rPr>
          <w:sz w:val="24"/>
          <w:szCs w:val="24"/>
        </w:rPr>
        <w:t>щего их относи</w:t>
      </w:r>
      <w:r w:rsidRPr="00964AD0">
        <w:rPr>
          <w:sz w:val="24"/>
          <w:szCs w:val="24"/>
        </w:rPr>
        <w:softHyphen/>
        <w:t>тельное движение в пределах этого зазора.</w:t>
      </w:r>
      <w:r w:rsidR="00ED18DE" w:rsidRPr="00964AD0">
        <w:rPr>
          <w:sz w:val="24"/>
          <w:szCs w:val="24"/>
        </w:rPr>
        <w:t xml:space="preserve"> </w:t>
      </w:r>
      <w:r w:rsidR="00486E27" w:rsidRPr="00964AD0">
        <w:rPr>
          <w:sz w:val="24"/>
          <w:szCs w:val="24"/>
        </w:rPr>
        <w:t>Примеры звеньев пары:</w:t>
      </w:r>
      <w:r w:rsidR="001E0DC0" w:rsidRPr="00964AD0">
        <w:rPr>
          <w:sz w:val="24"/>
          <w:szCs w:val="24"/>
        </w:rPr>
        <w:t xml:space="preserve"> кость + </w:t>
      </w:r>
      <w:proofErr w:type="gramStart"/>
      <w:r w:rsidR="001E0DC0" w:rsidRPr="00964AD0">
        <w:rPr>
          <w:sz w:val="24"/>
          <w:szCs w:val="24"/>
        </w:rPr>
        <w:t>кость</w:t>
      </w:r>
      <w:proofErr w:type="gramEnd"/>
      <w:r w:rsidR="001E0DC0" w:rsidRPr="00964AD0">
        <w:rPr>
          <w:sz w:val="24"/>
          <w:szCs w:val="24"/>
        </w:rPr>
        <w:t xml:space="preserve"> (сустав или пере</w:t>
      </w:r>
      <w:r w:rsidR="00486E27" w:rsidRPr="00964AD0">
        <w:rPr>
          <w:sz w:val="24"/>
          <w:szCs w:val="24"/>
        </w:rPr>
        <w:t>лом), сухожилие + сухожи</w:t>
      </w:r>
      <w:r w:rsidR="003F25EB" w:rsidRPr="00964AD0">
        <w:rPr>
          <w:sz w:val="24"/>
          <w:szCs w:val="24"/>
        </w:rPr>
        <w:softHyphen/>
      </w:r>
      <w:r w:rsidR="001E0DC0" w:rsidRPr="00964AD0">
        <w:rPr>
          <w:sz w:val="24"/>
          <w:szCs w:val="24"/>
        </w:rPr>
        <w:t>лие (повреждение сухож</w:t>
      </w:r>
      <w:r w:rsidR="001E0DC0" w:rsidRPr="00964AD0">
        <w:rPr>
          <w:sz w:val="24"/>
          <w:szCs w:val="24"/>
        </w:rPr>
        <w:t>и</w:t>
      </w:r>
      <w:r w:rsidR="001E0DC0" w:rsidRPr="00964AD0">
        <w:rPr>
          <w:sz w:val="24"/>
          <w:szCs w:val="24"/>
        </w:rPr>
        <w:t>лия), ко</w:t>
      </w:r>
      <w:r w:rsidR="00486E27" w:rsidRPr="00964AD0">
        <w:rPr>
          <w:sz w:val="24"/>
          <w:szCs w:val="24"/>
        </w:rPr>
        <w:t>жа + кожа (рана) и т.д.</w:t>
      </w:r>
      <w:r w:rsidR="00964AD0">
        <w:rPr>
          <w:sz w:val="24"/>
          <w:szCs w:val="24"/>
        </w:rPr>
        <w:t xml:space="preserve"> </w:t>
      </w:r>
    </w:p>
    <w:p w:rsidR="00964AD0" w:rsidRDefault="00486E27" w:rsidP="00ED18DE">
      <w:pPr>
        <w:pStyle w:val="9"/>
        <w:shd w:val="clear" w:color="auto" w:fill="auto"/>
        <w:spacing w:before="0" w:after="0" w:line="276" w:lineRule="auto"/>
        <w:ind w:left="142" w:right="66" w:firstLine="460"/>
        <w:rPr>
          <w:sz w:val="24"/>
          <w:szCs w:val="24"/>
        </w:rPr>
      </w:pPr>
      <w:r w:rsidRPr="00964AD0">
        <w:rPr>
          <w:sz w:val="24"/>
          <w:szCs w:val="24"/>
        </w:rPr>
        <w:t>Имеющийся зазор (теоретически пустое «вакуумное» пространство) между ко</w:t>
      </w:r>
      <w:r w:rsidR="003F25EB" w:rsidRPr="00964AD0">
        <w:rPr>
          <w:sz w:val="24"/>
          <w:szCs w:val="24"/>
        </w:rPr>
        <w:softHyphen/>
      </w:r>
      <w:r w:rsidRPr="00964AD0">
        <w:rPr>
          <w:sz w:val="24"/>
          <w:szCs w:val="24"/>
        </w:rPr>
        <w:t>стями или другими относительно твердыми тканями может быть заполнен газом, жидкой или упругой средой, но всегда менее плотной, чем звенья пары. Иногда зазор дополни</w:t>
      </w:r>
      <w:r w:rsidR="003F25EB" w:rsidRPr="00964AD0">
        <w:rPr>
          <w:sz w:val="24"/>
          <w:szCs w:val="24"/>
        </w:rPr>
        <w:softHyphen/>
      </w:r>
      <w:r w:rsidRPr="00964AD0">
        <w:rPr>
          <w:sz w:val="24"/>
          <w:szCs w:val="24"/>
        </w:rPr>
        <w:t>тельно может быть заполнен газом, например, при специальном рентгено</w:t>
      </w:r>
      <w:r w:rsidRPr="00964AD0">
        <w:rPr>
          <w:sz w:val="24"/>
          <w:szCs w:val="24"/>
        </w:rPr>
        <w:t>в</w:t>
      </w:r>
      <w:r w:rsidRPr="00964AD0">
        <w:rPr>
          <w:sz w:val="24"/>
          <w:szCs w:val="24"/>
        </w:rPr>
        <w:t>ском исследо</w:t>
      </w:r>
      <w:r w:rsidR="003F25EB" w:rsidRPr="00964AD0">
        <w:rPr>
          <w:sz w:val="24"/>
          <w:szCs w:val="24"/>
        </w:rPr>
        <w:softHyphen/>
      </w:r>
      <w:r w:rsidRPr="00964AD0">
        <w:rPr>
          <w:sz w:val="24"/>
          <w:szCs w:val="24"/>
        </w:rPr>
        <w:t>вании сустава или лече</w:t>
      </w:r>
      <w:r w:rsidR="0037054D" w:rsidRPr="00964AD0">
        <w:rPr>
          <w:sz w:val="24"/>
          <w:szCs w:val="24"/>
        </w:rPr>
        <w:softHyphen/>
      </w:r>
      <w:r w:rsidRPr="00964AD0">
        <w:rPr>
          <w:sz w:val="24"/>
          <w:szCs w:val="24"/>
        </w:rPr>
        <w:t>нии ки</w:t>
      </w:r>
      <w:r w:rsidR="001E0DC0" w:rsidRPr="00964AD0">
        <w:rPr>
          <w:sz w:val="24"/>
          <w:szCs w:val="24"/>
        </w:rPr>
        <w:t>слородом, кровью - при гемартро</w:t>
      </w:r>
      <w:r w:rsidRPr="00964AD0">
        <w:rPr>
          <w:sz w:val="24"/>
          <w:szCs w:val="24"/>
        </w:rPr>
        <w:t>зе, син</w:t>
      </w:r>
      <w:r w:rsidRPr="00964AD0">
        <w:rPr>
          <w:sz w:val="24"/>
          <w:szCs w:val="24"/>
        </w:rPr>
        <w:t>о</w:t>
      </w:r>
      <w:r w:rsidRPr="00964AD0">
        <w:rPr>
          <w:sz w:val="24"/>
          <w:szCs w:val="24"/>
        </w:rPr>
        <w:t>виальной жидко</w:t>
      </w:r>
      <w:r w:rsidR="003F25EB" w:rsidRPr="00964AD0">
        <w:rPr>
          <w:sz w:val="24"/>
          <w:szCs w:val="24"/>
        </w:rPr>
        <w:softHyphen/>
      </w:r>
      <w:r w:rsidRPr="00964AD0">
        <w:rPr>
          <w:sz w:val="24"/>
          <w:szCs w:val="24"/>
        </w:rPr>
        <w:t>стью - при синовиите, гноем - при гнойном артрите. Например, в диартрозе зазор заполнен синовиальной жидкостью, в синдесмозе - соединительной тканью, в синхондрозе - хряще</w:t>
      </w:r>
      <w:r w:rsidR="003F25EB" w:rsidRPr="00964AD0">
        <w:rPr>
          <w:sz w:val="24"/>
          <w:szCs w:val="24"/>
        </w:rPr>
        <w:softHyphen/>
      </w:r>
      <w:r w:rsidRPr="00964AD0">
        <w:rPr>
          <w:sz w:val="24"/>
          <w:szCs w:val="24"/>
        </w:rPr>
        <w:t xml:space="preserve">вой тканью. </w:t>
      </w:r>
    </w:p>
    <w:p w:rsidR="00964AD0" w:rsidRDefault="000C73DF" w:rsidP="00ED18DE">
      <w:pPr>
        <w:pStyle w:val="9"/>
        <w:shd w:val="clear" w:color="auto" w:fill="auto"/>
        <w:spacing w:before="0" w:after="0" w:line="276" w:lineRule="auto"/>
        <w:ind w:left="142" w:right="66" w:firstLine="460"/>
        <w:rPr>
          <w:sz w:val="24"/>
          <w:szCs w:val="24"/>
        </w:rPr>
      </w:pPr>
      <w:r>
        <w:rPr>
          <w:sz w:val="24"/>
          <w:szCs w:val="24"/>
        </w:rPr>
        <w:t>Зазор</w:t>
      </w:r>
      <w:r w:rsidR="00486E27" w:rsidRPr="00964AD0">
        <w:rPr>
          <w:sz w:val="24"/>
          <w:szCs w:val="24"/>
        </w:rPr>
        <w:t>, как сказано выше, равноценен ограниченному и уменьшенному про</w:t>
      </w:r>
      <w:r w:rsidR="003F25EB" w:rsidRPr="00964AD0">
        <w:rPr>
          <w:sz w:val="24"/>
          <w:szCs w:val="24"/>
        </w:rPr>
        <w:softHyphen/>
      </w:r>
      <w:r w:rsidR="00486E27" w:rsidRPr="00964AD0">
        <w:rPr>
          <w:sz w:val="24"/>
          <w:szCs w:val="24"/>
        </w:rPr>
        <w:t>странству для рассмотрения движе</w:t>
      </w:r>
      <w:r w:rsidR="0037054D" w:rsidRPr="00964AD0">
        <w:rPr>
          <w:sz w:val="24"/>
          <w:szCs w:val="24"/>
        </w:rPr>
        <w:softHyphen/>
      </w:r>
      <w:r w:rsidR="00486E27" w:rsidRPr="00964AD0">
        <w:rPr>
          <w:sz w:val="24"/>
          <w:szCs w:val="24"/>
        </w:rPr>
        <w:t>ний в пределах этого пространства.</w:t>
      </w:r>
      <w:r w:rsidR="00964AD0">
        <w:rPr>
          <w:sz w:val="24"/>
          <w:szCs w:val="24"/>
        </w:rPr>
        <w:t xml:space="preserve"> </w:t>
      </w:r>
      <w:r w:rsidR="00486E27" w:rsidRPr="00964AD0">
        <w:rPr>
          <w:sz w:val="24"/>
          <w:szCs w:val="24"/>
        </w:rPr>
        <w:t>Реальная би</w:t>
      </w:r>
      <w:r w:rsidR="00486E27" w:rsidRPr="00964AD0">
        <w:rPr>
          <w:sz w:val="24"/>
          <w:szCs w:val="24"/>
        </w:rPr>
        <w:t>о</w:t>
      </w:r>
      <w:r w:rsidR="00486E27" w:rsidRPr="00964AD0">
        <w:rPr>
          <w:sz w:val="24"/>
          <w:szCs w:val="24"/>
        </w:rPr>
        <w:t>кинемат</w:t>
      </w:r>
      <w:r w:rsidR="001E0DC0" w:rsidRPr="00964AD0">
        <w:rPr>
          <w:sz w:val="24"/>
          <w:szCs w:val="24"/>
        </w:rPr>
        <w:t>ическая пара перестает существо</w:t>
      </w:r>
      <w:r w:rsidR="0037054D" w:rsidRPr="00964AD0">
        <w:rPr>
          <w:sz w:val="24"/>
          <w:szCs w:val="24"/>
        </w:rPr>
        <w:softHyphen/>
      </w:r>
      <w:r w:rsidR="001E0DC0" w:rsidRPr="00964AD0">
        <w:rPr>
          <w:sz w:val="24"/>
          <w:szCs w:val="24"/>
        </w:rPr>
        <w:t>вать, с одной сто</w:t>
      </w:r>
      <w:r w:rsidR="00486E27" w:rsidRPr="00964AD0">
        <w:rPr>
          <w:sz w:val="24"/>
          <w:szCs w:val="24"/>
        </w:rPr>
        <w:t>роны, при исчезновении з</w:t>
      </w:r>
      <w:r w:rsidR="00486E27" w:rsidRPr="00964AD0">
        <w:rPr>
          <w:sz w:val="24"/>
          <w:szCs w:val="24"/>
        </w:rPr>
        <w:t>а</w:t>
      </w:r>
      <w:r w:rsidR="00486E27" w:rsidRPr="00964AD0">
        <w:rPr>
          <w:sz w:val="24"/>
          <w:szCs w:val="24"/>
        </w:rPr>
        <w:t>зора (звенья пары станут единым те</w:t>
      </w:r>
      <w:r w:rsidR="001E0DC0" w:rsidRPr="00964AD0">
        <w:rPr>
          <w:sz w:val="24"/>
          <w:szCs w:val="24"/>
        </w:rPr>
        <w:t>лом), напри</w:t>
      </w:r>
      <w:r w:rsidR="0037054D" w:rsidRPr="00964AD0">
        <w:rPr>
          <w:sz w:val="24"/>
          <w:szCs w:val="24"/>
        </w:rPr>
        <w:softHyphen/>
      </w:r>
      <w:r w:rsidR="001E0DC0" w:rsidRPr="00964AD0">
        <w:rPr>
          <w:sz w:val="24"/>
          <w:szCs w:val="24"/>
        </w:rPr>
        <w:t>мер, при физиологиче</w:t>
      </w:r>
      <w:r w:rsidR="00486E27" w:rsidRPr="00964AD0">
        <w:rPr>
          <w:sz w:val="24"/>
          <w:szCs w:val="24"/>
        </w:rPr>
        <w:t>ском синостозе, анкилозе, сращении кости при переломе, склеивании и сварке кос</w:t>
      </w:r>
      <w:r w:rsidR="001E0DC0" w:rsidRPr="00964AD0">
        <w:rPr>
          <w:sz w:val="24"/>
          <w:szCs w:val="24"/>
        </w:rPr>
        <w:t>ти. Бывшая биок</w:t>
      </w:r>
      <w:r w:rsidR="001E0DC0" w:rsidRPr="00964AD0">
        <w:rPr>
          <w:sz w:val="24"/>
          <w:szCs w:val="24"/>
        </w:rPr>
        <w:t>и</w:t>
      </w:r>
      <w:r w:rsidR="001E0DC0" w:rsidRPr="00964AD0">
        <w:rPr>
          <w:sz w:val="24"/>
          <w:szCs w:val="24"/>
        </w:rPr>
        <w:t>нематическая па</w:t>
      </w:r>
      <w:r w:rsidR="00486E27" w:rsidRPr="00964AD0">
        <w:rPr>
          <w:sz w:val="24"/>
          <w:szCs w:val="24"/>
        </w:rPr>
        <w:t>ра распадается на два самостоятельных незави</w:t>
      </w:r>
      <w:r w:rsidR="0037054D" w:rsidRPr="00964AD0">
        <w:rPr>
          <w:sz w:val="24"/>
          <w:szCs w:val="24"/>
        </w:rPr>
        <w:softHyphen/>
      </w:r>
      <w:r w:rsidR="00486E27" w:rsidRPr="00964AD0">
        <w:rPr>
          <w:sz w:val="24"/>
          <w:szCs w:val="24"/>
        </w:rPr>
        <w:t>симых тела, когда з</w:t>
      </w:r>
      <w:r w:rsidR="00486E27" w:rsidRPr="00964AD0">
        <w:rPr>
          <w:sz w:val="24"/>
          <w:szCs w:val="24"/>
        </w:rPr>
        <w:t>а</w:t>
      </w:r>
      <w:r w:rsidR="00486E27" w:rsidRPr="00964AD0">
        <w:rPr>
          <w:sz w:val="24"/>
          <w:szCs w:val="24"/>
        </w:rPr>
        <w:t>зор станет чрезмерным. Движение между ними не рассматривается из-за нецелесоо</w:t>
      </w:r>
      <w:r w:rsidR="00486E27" w:rsidRPr="00964AD0">
        <w:rPr>
          <w:sz w:val="24"/>
          <w:szCs w:val="24"/>
        </w:rPr>
        <w:t>б</w:t>
      </w:r>
      <w:r w:rsidR="00486E27" w:rsidRPr="00964AD0">
        <w:rPr>
          <w:sz w:val="24"/>
          <w:szCs w:val="24"/>
        </w:rPr>
        <w:t>раз</w:t>
      </w:r>
      <w:r w:rsidR="003F25EB" w:rsidRPr="00964AD0">
        <w:rPr>
          <w:sz w:val="24"/>
          <w:szCs w:val="24"/>
        </w:rPr>
        <w:softHyphen/>
      </w:r>
      <w:r w:rsidR="00486E27" w:rsidRPr="00964AD0">
        <w:rPr>
          <w:sz w:val="24"/>
          <w:szCs w:val="24"/>
        </w:rPr>
        <w:t>ности или учитывается при лечении (репозиции)</w:t>
      </w:r>
      <w:r w:rsidR="001E0DC0" w:rsidRPr="00964AD0">
        <w:rPr>
          <w:sz w:val="24"/>
          <w:szCs w:val="24"/>
        </w:rPr>
        <w:t xml:space="preserve"> как восстановление биокине</w:t>
      </w:r>
      <w:r w:rsidR="0037054D" w:rsidRPr="00964AD0">
        <w:rPr>
          <w:sz w:val="24"/>
          <w:szCs w:val="24"/>
        </w:rPr>
        <w:softHyphen/>
      </w:r>
      <w:r w:rsidR="001E0DC0" w:rsidRPr="00964AD0">
        <w:rPr>
          <w:sz w:val="24"/>
          <w:szCs w:val="24"/>
        </w:rPr>
        <w:t>мати</w:t>
      </w:r>
      <w:r w:rsidR="00486E27" w:rsidRPr="00964AD0">
        <w:rPr>
          <w:sz w:val="24"/>
          <w:szCs w:val="24"/>
        </w:rPr>
        <w:t>ческой пары.</w:t>
      </w:r>
      <w:r w:rsidR="00964AD0">
        <w:rPr>
          <w:sz w:val="24"/>
          <w:szCs w:val="24"/>
        </w:rPr>
        <w:t xml:space="preserve"> </w:t>
      </w:r>
    </w:p>
    <w:p w:rsidR="00964AD0" w:rsidRDefault="009E71D7" w:rsidP="00ED18DE">
      <w:pPr>
        <w:pStyle w:val="9"/>
        <w:shd w:val="clear" w:color="auto" w:fill="auto"/>
        <w:spacing w:before="0" w:after="0" w:line="276" w:lineRule="auto"/>
        <w:ind w:left="142" w:right="66" w:firstLine="460"/>
        <w:rPr>
          <w:sz w:val="24"/>
          <w:szCs w:val="24"/>
        </w:rPr>
      </w:pPr>
      <w:r>
        <w:rPr>
          <w:sz w:val="24"/>
          <w:szCs w:val="24"/>
        </w:rPr>
        <w:t xml:space="preserve">Аналогично </w:t>
      </w:r>
      <w:r w:rsidR="00486E27" w:rsidRPr="00964AD0">
        <w:rPr>
          <w:sz w:val="24"/>
          <w:szCs w:val="24"/>
        </w:rPr>
        <w:t xml:space="preserve"> в любом узле </w:t>
      </w:r>
      <w:r w:rsidR="001E0DC0" w:rsidRPr="00964AD0">
        <w:rPr>
          <w:sz w:val="24"/>
          <w:szCs w:val="24"/>
        </w:rPr>
        <w:t>машины, специально приспособлен</w:t>
      </w:r>
      <w:r w:rsidR="00486E27" w:rsidRPr="00964AD0">
        <w:rPr>
          <w:sz w:val="24"/>
          <w:szCs w:val="24"/>
        </w:rPr>
        <w:t>ном для опреде</w:t>
      </w:r>
      <w:r w:rsidR="0037054D" w:rsidRPr="00964AD0">
        <w:rPr>
          <w:sz w:val="24"/>
          <w:szCs w:val="24"/>
        </w:rPr>
        <w:softHyphen/>
      </w:r>
      <w:r w:rsidR="00486E27" w:rsidRPr="00964AD0">
        <w:rPr>
          <w:sz w:val="24"/>
          <w:szCs w:val="24"/>
        </w:rPr>
        <w:t>ленного вида движения (например, поршен</w:t>
      </w:r>
      <w:proofErr w:type="gramStart"/>
      <w:r w:rsidR="00486E27" w:rsidRPr="00964AD0">
        <w:rPr>
          <w:sz w:val="24"/>
          <w:szCs w:val="24"/>
        </w:rPr>
        <w:t>ь</w:t>
      </w:r>
      <w:r>
        <w:rPr>
          <w:sz w:val="24"/>
          <w:szCs w:val="24"/>
        </w:rPr>
        <w:t>-</w:t>
      </w:r>
      <w:proofErr w:type="gramEnd"/>
      <w:r w:rsidR="00486E27" w:rsidRPr="00964AD0">
        <w:rPr>
          <w:sz w:val="24"/>
          <w:szCs w:val="24"/>
        </w:rPr>
        <w:t xml:space="preserve"> для поступательного и колесо </w:t>
      </w:r>
      <w:r>
        <w:rPr>
          <w:sz w:val="24"/>
          <w:szCs w:val="24"/>
        </w:rPr>
        <w:t>-</w:t>
      </w:r>
      <w:r w:rsidR="00486E27" w:rsidRPr="00964AD0">
        <w:rPr>
          <w:sz w:val="24"/>
          <w:szCs w:val="24"/>
        </w:rPr>
        <w:t>для вр</w:t>
      </w:r>
      <w:r w:rsidR="00486E27" w:rsidRPr="00964AD0">
        <w:rPr>
          <w:sz w:val="24"/>
          <w:szCs w:val="24"/>
        </w:rPr>
        <w:t>а</w:t>
      </w:r>
      <w:r w:rsidR="00486E27" w:rsidRPr="00964AD0">
        <w:rPr>
          <w:sz w:val="24"/>
          <w:szCs w:val="24"/>
        </w:rPr>
        <w:t>щатель</w:t>
      </w:r>
      <w:r w:rsidR="0037054D" w:rsidRPr="00964AD0">
        <w:rPr>
          <w:sz w:val="24"/>
          <w:szCs w:val="24"/>
        </w:rPr>
        <w:softHyphen/>
      </w:r>
      <w:r w:rsidR="00486E27" w:rsidRPr="00964AD0">
        <w:rPr>
          <w:sz w:val="24"/>
          <w:szCs w:val="24"/>
        </w:rPr>
        <w:t>ного движения), кроме основного, преимущественного движения, сохраняются в разном объ</w:t>
      </w:r>
      <w:r w:rsidR="003F25EB" w:rsidRPr="00964AD0">
        <w:rPr>
          <w:sz w:val="24"/>
          <w:szCs w:val="24"/>
        </w:rPr>
        <w:softHyphen/>
      </w:r>
      <w:r w:rsidR="00486E27" w:rsidRPr="00964AD0">
        <w:rPr>
          <w:sz w:val="24"/>
          <w:szCs w:val="24"/>
        </w:rPr>
        <w:t>ем</w:t>
      </w:r>
      <w:r w:rsidR="001E0DC0" w:rsidRPr="00964AD0">
        <w:rPr>
          <w:sz w:val="24"/>
          <w:szCs w:val="24"/>
        </w:rPr>
        <w:t>е все остальные побочные (посту</w:t>
      </w:r>
      <w:r w:rsidR="00486E27" w:rsidRPr="00964AD0">
        <w:rPr>
          <w:sz w:val="24"/>
          <w:szCs w:val="24"/>
        </w:rPr>
        <w:t>пательные и вращательные) движ</w:t>
      </w:r>
      <w:r w:rsidR="00486E27" w:rsidRPr="00964AD0">
        <w:rPr>
          <w:sz w:val="24"/>
          <w:szCs w:val="24"/>
        </w:rPr>
        <w:t>е</w:t>
      </w:r>
      <w:r w:rsidR="00486E27" w:rsidRPr="00964AD0">
        <w:rPr>
          <w:sz w:val="24"/>
          <w:szCs w:val="24"/>
        </w:rPr>
        <w:t>ния</w:t>
      </w:r>
      <w:r w:rsidR="001E0DC0" w:rsidRPr="00964AD0">
        <w:rPr>
          <w:sz w:val="24"/>
          <w:szCs w:val="24"/>
        </w:rPr>
        <w:t>, как</w:t>
      </w:r>
      <w:r w:rsidR="007E6C07">
        <w:rPr>
          <w:sz w:val="24"/>
          <w:szCs w:val="24"/>
        </w:rPr>
        <w:t>ими</w:t>
      </w:r>
      <w:r w:rsidR="001E0DC0" w:rsidRPr="00964AD0">
        <w:rPr>
          <w:sz w:val="24"/>
          <w:szCs w:val="24"/>
        </w:rPr>
        <w:t xml:space="preserve"> бы малы</w:t>
      </w:r>
      <w:r w:rsidR="007E6C07">
        <w:rPr>
          <w:sz w:val="24"/>
          <w:szCs w:val="24"/>
        </w:rPr>
        <w:t>ми</w:t>
      </w:r>
      <w:r w:rsidR="001E0DC0" w:rsidRPr="00964AD0">
        <w:rPr>
          <w:sz w:val="24"/>
          <w:szCs w:val="24"/>
        </w:rPr>
        <w:t xml:space="preserve"> они не были. В ме</w:t>
      </w:r>
      <w:r w:rsidR="00486E27" w:rsidRPr="00964AD0">
        <w:rPr>
          <w:sz w:val="24"/>
          <w:szCs w:val="24"/>
        </w:rPr>
        <w:t>ханике отклонение действительных пар</w:t>
      </w:r>
      <w:r w:rsidR="00486E27" w:rsidRPr="00964AD0">
        <w:rPr>
          <w:sz w:val="24"/>
          <w:szCs w:val="24"/>
        </w:rPr>
        <w:t>а</w:t>
      </w:r>
      <w:r w:rsidR="00486E27" w:rsidRPr="00964AD0">
        <w:rPr>
          <w:sz w:val="24"/>
          <w:szCs w:val="24"/>
        </w:rPr>
        <w:t>м</w:t>
      </w:r>
      <w:r w:rsidR="001E0DC0" w:rsidRPr="00964AD0">
        <w:rPr>
          <w:sz w:val="24"/>
          <w:szCs w:val="24"/>
        </w:rPr>
        <w:t>етров от теоретиче</w:t>
      </w:r>
      <w:r w:rsidR="00486E27" w:rsidRPr="00964AD0">
        <w:rPr>
          <w:sz w:val="24"/>
          <w:szCs w:val="24"/>
        </w:rPr>
        <w:t>ских хо</w:t>
      </w:r>
      <w:r w:rsidR="003F25EB" w:rsidRPr="00964AD0">
        <w:rPr>
          <w:sz w:val="24"/>
          <w:szCs w:val="24"/>
        </w:rPr>
        <w:softHyphen/>
      </w:r>
      <w:r w:rsidR="00486E27" w:rsidRPr="00964AD0">
        <w:rPr>
          <w:sz w:val="24"/>
          <w:szCs w:val="24"/>
        </w:rPr>
        <w:t>рошо из</w:t>
      </w:r>
      <w:r w:rsidR="0037054D" w:rsidRPr="00964AD0">
        <w:rPr>
          <w:sz w:val="24"/>
          <w:szCs w:val="24"/>
        </w:rPr>
        <w:softHyphen/>
      </w:r>
      <w:r w:rsidR="00486E27" w:rsidRPr="00964AD0">
        <w:rPr>
          <w:sz w:val="24"/>
          <w:szCs w:val="24"/>
        </w:rPr>
        <w:t>вестно и носит название «ошибки механизма» (И.И. Артоболевский, 1975).</w:t>
      </w:r>
      <w:r w:rsidR="00964AD0">
        <w:rPr>
          <w:sz w:val="24"/>
          <w:szCs w:val="24"/>
        </w:rPr>
        <w:t xml:space="preserve"> </w:t>
      </w:r>
    </w:p>
    <w:p w:rsidR="00964AD0" w:rsidRDefault="00C356F0" w:rsidP="00ED18DE">
      <w:pPr>
        <w:pStyle w:val="9"/>
        <w:shd w:val="clear" w:color="auto" w:fill="auto"/>
        <w:spacing w:before="0" w:after="0" w:line="276" w:lineRule="auto"/>
        <w:ind w:left="142" w:right="66" w:firstLine="460"/>
        <w:rPr>
          <w:sz w:val="24"/>
          <w:szCs w:val="24"/>
        </w:rPr>
      </w:pPr>
      <w:r>
        <w:rPr>
          <w:sz w:val="24"/>
          <w:szCs w:val="24"/>
        </w:rPr>
        <w:t>Но</w:t>
      </w:r>
      <w:r w:rsidR="00486E27" w:rsidRPr="00964AD0">
        <w:rPr>
          <w:sz w:val="24"/>
          <w:szCs w:val="24"/>
        </w:rPr>
        <w:t xml:space="preserve"> если реальные ме</w:t>
      </w:r>
      <w:r w:rsidR="001E0DC0" w:rsidRPr="00964AD0">
        <w:rPr>
          <w:sz w:val="24"/>
          <w:szCs w:val="24"/>
        </w:rPr>
        <w:t>ханизмы являются жесткими систе</w:t>
      </w:r>
      <w:r w:rsidR="00486E27" w:rsidRPr="00964AD0">
        <w:rPr>
          <w:sz w:val="24"/>
          <w:szCs w:val="24"/>
        </w:rPr>
        <w:t>мами, где наряду с основ</w:t>
      </w:r>
      <w:r w:rsidR="003F25EB" w:rsidRPr="00964AD0">
        <w:rPr>
          <w:sz w:val="24"/>
          <w:szCs w:val="24"/>
        </w:rPr>
        <w:softHyphen/>
      </w:r>
      <w:r w:rsidR="00486E27" w:rsidRPr="00964AD0">
        <w:rPr>
          <w:sz w:val="24"/>
          <w:szCs w:val="24"/>
        </w:rPr>
        <w:t xml:space="preserve">ными, преимущественными движениями, сохраняются все побочные, то в большей мере они будут выражены в шарнирах </w:t>
      </w:r>
      <w:r w:rsidR="009E71D7">
        <w:rPr>
          <w:sz w:val="24"/>
          <w:szCs w:val="24"/>
        </w:rPr>
        <w:t xml:space="preserve">с упругими включениями, какими </w:t>
      </w:r>
      <w:r w:rsidR="00486E27" w:rsidRPr="00964AD0">
        <w:rPr>
          <w:sz w:val="24"/>
          <w:szCs w:val="24"/>
        </w:rPr>
        <w:t xml:space="preserve"> являются суставы и сломанная кость.</w:t>
      </w:r>
      <w:r w:rsidR="00964AD0">
        <w:rPr>
          <w:sz w:val="24"/>
          <w:szCs w:val="24"/>
        </w:rPr>
        <w:t xml:space="preserve"> </w:t>
      </w:r>
      <w:r w:rsidR="00486E27" w:rsidRPr="00964AD0">
        <w:rPr>
          <w:sz w:val="24"/>
          <w:szCs w:val="24"/>
        </w:rPr>
        <w:t>Заполнитель зазора вл</w:t>
      </w:r>
      <w:r w:rsidR="001E0DC0" w:rsidRPr="00964AD0">
        <w:rPr>
          <w:sz w:val="24"/>
          <w:szCs w:val="24"/>
        </w:rPr>
        <w:t>ияет на демпферные свойства дв</w:t>
      </w:r>
      <w:r w:rsidR="001E0DC0" w:rsidRPr="00964AD0">
        <w:rPr>
          <w:sz w:val="24"/>
          <w:szCs w:val="24"/>
        </w:rPr>
        <w:t>и</w:t>
      </w:r>
      <w:r w:rsidR="00486E27" w:rsidRPr="00964AD0">
        <w:rPr>
          <w:sz w:val="24"/>
          <w:szCs w:val="24"/>
        </w:rPr>
        <w:t>жения</w:t>
      </w:r>
      <w:r w:rsidR="008A52B7" w:rsidRPr="008A52B7">
        <w:rPr>
          <w:sz w:val="24"/>
          <w:szCs w:val="24"/>
        </w:rPr>
        <w:t xml:space="preserve"> </w:t>
      </w:r>
      <w:r w:rsidR="008A52B7">
        <w:rPr>
          <w:sz w:val="24"/>
          <w:szCs w:val="24"/>
        </w:rPr>
        <w:t>тел в биокинематической паре</w:t>
      </w:r>
      <w:r w:rsidR="00486E27" w:rsidRPr="00964AD0">
        <w:rPr>
          <w:sz w:val="24"/>
          <w:szCs w:val="24"/>
        </w:rPr>
        <w:t>, а при упругом за</w:t>
      </w:r>
      <w:r w:rsidR="003F25EB" w:rsidRPr="00964AD0">
        <w:rPr>
          <w:sz w:val="24"/>
          <w:szCs w:val="24"/>
        </w:rPr>
        <w:softHyphen/>
      </w:r>
      <w:r w:rsidR="0071105B" w:rsidRPr="00964AD0">
        <w:rPr>
          <w:sz w:val="24"/>
          <w:szCs w:val="24"/>
        </w:rPr>
        <w:t>полнителе ограничивает</w:t>
      </w:r>
      <w:r w:rsidR="00486E27" w:rsidRPr="00964AD0">
        <w:rPr>
          <w:sz w:val="24"/>
          <w:szCs w:val="24"/>
        </w:rPr>
        <w:t xml:space="preserve"> ра</w:t>
      </w:r>
      <w:r w:rsidR="00486E27" w:rsidRPr="00964AD0">
        <w:rPr>
          <w:sz w:val="24"/>
          <w:szCs w:val="24"/>
        </w:rPr>
        <w:t>з</w:t>
      </w:r>
      <w:r w:rsidR="00486E27" w:rsidRPr="00964AD0">
        <w:rPr>
          <w:sz w:val="24"/>
          <w:szCs w:val="24"/>
        </w:rPr>
        <w:t>мах</w:t>
      </w:r>
      <w:r w:rsidR="000D7B64">
        <w:rPr>
          <w:sz w:val="24"/>
          <w:szCs w:val="24"/>
        </w:rPr>
        <w:t xml:space="preserve"> их </w:t>
      </w:r>
      <w:r w:rsidR="00486E27" w:rsidRPr="00964AD0">
        <w:rPr>
          <w:sz w:val="24"/>
          <w:szCs w:val="24"/>
        </w:rPr>
        <w:t xml:space="preserve"> движения</w:t>
      </w:r>
      <w:r w:rsidR="008A52B7" w:rsidRPr="008A52B7">
        <w:rPr>
          <w:sz w:val="24"/>
          <w:szCs w:val="24"/>
        </w:rPr>
        <w:t xml:space="preserve"> </w:t>
      </w:r>
      <w:r w:rsidR="00486E27" w:rsidRPr="00964AD0">
        <w:rPr>
          <w:sz w:val="24"/>
          <w:szCs w:val="24"/>
        </w:rPr>
        <w:t>на величину упр</w:t>
      </w:r>
      <w:r w:rsidR="0071105B" w:rsidRPr="00964AD0">
        <w:rPr>
          <w:sz w:val="24"/>
          <w:szCs w:val="24"/>
        </w:rPr>
        <w:t>у</w:t>
      </w:r>
      <w:r w:rsidR="001E0DC0" w:rsidRPr="00964AD0">
        <w:rPr>
          <w:sz w:val="24"/>
          <w:szCs w:val="24"/>
        </w:rPr>
        <w:t>гости (сжимаемости) за</w:t>
      </w:r>
      <w:r w:rsidR="003F25EB" w:rsidRPr="00964AD0">
        <w:rPr>
          <w:sz w:val="24"/>
          <w:szCs w:val="24"/>
        </w:rPr>
        <w:softHyphen/>
      </w:r>
      <w:r w:rsidR="001E0DC0" w:rsidRPr="00964AD0">
        <w:rPr>
          <w:sz w:val="24"/>
          <w:szCs w:val="24"/>
        </w:rPr>
        <w:t>полните</w:t>
      </w:r>
      <w:r w:rsidR="00486E27" w:rsidRPr="00964AD0">
        <w:rPr>
          <w:sz w:val="24"/>
          <w:szCs w:val="24"/>
        </w:rPr>
        <w:t xml:space="preserve">ля, </w:t>
      </w:r>
      <w:r w:rsidR="005F2DDA">
        <w:rPr>
          <w:sz w:val="24"/>
          <w:szCs w:val="24"/>
        </w:rPr>
        <w:t xml:space="preserve">при этом </w:t>
      </w:r>
      <w:r w:rsidR="00486E27" w:rsidRPr="00964AD0">
        <w:rPr>
          <w:sz w:val="24"/>
          <w:szCs w:val="24"/>
        </w:rPr>
        <w:t>кол</w:t>
      </w:r>
      <w:r w:rsidR="00486E27" w:rsidRPr="00964AD0">
        <w:rPr>
          <w:sz w:val="24"/>
          <w:szCs w:val="24"/>
        </w:rPr>
        <w:t>и</w:t>
      </w:r>
      <w:r w:rsidR="00486E27" w:rsidRPr="00964AD0">
        <w:rPr>
          <w:sz w:val="24"/>
          <w:szCs w:val="24"/>
        </w:rPr>
        <w:t>чество направлений движения остается таким же многочисленным.</w:t>
      </w:r>
      <w:r w:rsidR="00964AD0">
        <w:rPr>
          <w:sz w:val="24"/>
          <w:szCs w:val="24"/>
        </w:rPr>
        <w:t xml:space="preserve"> </w:t>
      </w:r>
      <w:r w:rsidR="00486E27" w:rsidRPr="00964AD0">
        <w:rPr>
          <w:sz w:val="24"/>
          <w:szCs w:val="24"/>
        </w:rPr>
        <w:t>Демпферирующая или амортизир</w:t>
      </w:r>
      <w:r w:rsidR="001E0DC0" w:rsidRPr="00964AD0">
        <w:rPr>
          <w:sz w:val="24"/>
          <w:szCs w:val="24"/>
        </w:rPr>
        <w:t>ующая («рес</w:t>
      </w:r>
      <w:r w:rsidR="0037054D" w:rsidRPr="00964AD0">
        <w:rPr>
          <w:sz w:val="24"/>
          <w:szCs w:val="24"/>
        </w:rPr>
        <w:softHyphen/>
      </w:r>
      <w:r w:rsidR="001E0DC0" w:rsidRPr="00964AD0">
        <w:rPr>
          <w:sz w:val="24"/>
          <w:szCs w:val="24"/>
        </w:rPr>
        <w:t>сорная») функция нор</w:t>
      </w:r>
      <w:r w:rsidR="00486E27" w:rsidRPr="00964AD0">
        <w:rPr>
          <w:sz w:val="24"/>
          <w:szCs w:val="24"/>
        </w:rPr>
        <w:t>мального со</w:t>
      </w:r>
      <w:r w:rsidR="003F25EB" w:rsidRPr="00964AD0">
        <w:rPr>
          <w:sz w:val="24"/>
          <w:szCs w:val="24"/>
        </w:rPr>
        <w:softHyphen/>
      </w:r>
      <w:r w:rsidR="00486E27" w:rsidRPr="00964AD0">
        <w:rPr>
          <w:sz w:val="24"/>
          <w:szCs w:val="24"/>
        </w:rPr>
        <w:t>единения костей (биок</w:t>
      </w:r>
      <w:r w:rsidR="00486E27" w:rsidRPr="00964AD0">
        <w:rPr>
          <w:sz w:val="24"/>
          <w:szCs w:val="24"/>
        </w:rPr>
        <w:t>и</w:t>
      </w:r>
      <w:r w:rsidR="00486E27" w:rsidRPr="00964AD0">
        <w:rPr>
          <w:sz w:val="24"/>
          <w:szCs w:val="24"/>
        </w:rPr>
        <w:t>нема</w:t>
      </w:r>
      <w:r w:rsidR="001E0DC0" w:rsidRPr="00964AD0">
        <w:rPr>
          <w:sz w:val="24"/>
          <w:szCs w:val="24"/>
        </w:rPr>
        <w:t>тической пары) не может рас</w:t>
      </w:r>
      <w:r w:rsidR="0037054D" w:rsidRPr="00964AD0">
        <w:rPr>
          <w:sz w:val="24"/>
          <w:szCs w:val="24"/>
        </w:rPr>
        <w:softHyphen/>
      </w:r>
      <w:r w:rsidR="001E0DC0" w:rsidRPr="00964AD0">
        <w:rPr>
          <w:sz w:val="24"/>
          <w:szCs w:val="24"/>
        </w:rPr>
        <w:t>смат</w:t>
      </w:r>
      <w:r w:rsidR="00486E27" w:rsidRPr="00964AD0">
        <w:rPr>
          <w:sz w:val="24"/>
          <w:szCs w:val="24"/>
        </w:rPr>
        <w:t>риваться как нечто самосто</w:t>
      </w:r>
      <w:r w:rsidR="003F25EB" w:rsidRPr="00964AD0">
        <w:rPr>
          <w:sz w:val="24"/>
          <w:szCs w:val="24"/>
        </w:rPr>
        <w:softHyphen/>
      </w:r>
      <w:r w:rsidR="00486E27" w:rsidRPr="00964AD0">
        <w:rPr>
          <w:sz w:val="24"/>
          <w:szCs w:val="24"/>
        </w:rPr>
        <w:t>ят</w:t>
      </w:r>
      <w:r w:rsidR="006762EA">
        <w:rPr>
          <w:sz w:val="24"/>
          <w:szCs w:val="24"/>
        </w:rPr>
        <w:t>ельное, без дв</w:t>
      </w:r>
      <w:r w:rsidR="006762EA">
        <w:rPr>
          <w:sz w:val="24"/>
          <w:szCs w:val="24"/>
        </w:rPr>
        <w:t>и</w:t>
      </w:r>
      <w:r w:rsidR="006762EA">
        <w:rPr>
          <w:sz w:val="24"/>
          <w:szCs w:val="24"/>
        </w:rPr>
        <w:t xml:space="preserve">жения, как </w:t>
      </w:r>
      <w:r w:rsidR="00486E27" w:rsidRPr="00964AD0">
        <w:rPr>
          <w:sz w:val="24"/>
          <w:szCs w:val="24"/>
        </w:rPr>
        <w:t xml:space="preserve"> п</w:t>
      </w:r>
      <w:r w:rsidR="001E0DC0" w:rsidRPr="00964AD0">
        <w:rPr>
          <w:sz w:val="24"/>
          <w:szCs w:val="24"/>
        </w:rPr>
        <w:t>ризнается в синдесмозе и синхон</w:t>
      </w:r>
      <w:r w:rsidR="00486E27" w:rsidRPr="00964AD0">
        <w:rPr>
          <w:sz w:val="24"/>
          <w:szCs w:val="24"/>
        </w:rPr>
        <w:t>дрозе. Это</w:t>
      </w:r>
      <w:r w:rsidR="008A52B7">
        <w:rPr>
          <w:sz w:val="24"/>
          <w:szCs w:val="24"/>
        </w:rPr>
        <w:t xml:space="preserve"> является </w:t>
      </w:r>
      <w:r w:rsidR="00486E27" w:rsidRPr="00964AD0">
        <w:rPr>
          <w:sz w:val="24"/>
          <w:szCs w:val="24"/>
        </w:rPr>
        <w:t xml:space="preserve"> характер</w:t>
      </w:r>
      <w:r w:rsidR="008A52B7">
        <w:rPr>
          <w:sz w:val="24"/>
          <w:szCs w:val="24"/>
        </w:rPr>
        <w:t>истикой</w:t>
      </w:r>
      <w:r w:rsidR="00B82573" w:rsidRPr="00964AD0">
        <w:rPr>
          <w:sz w:val="24"/>
          <w:szCs w:val="24"/>
        </w:rPr>
        <w:t xml:space="preserve"> самого движения</w:t>
      </w:r>
      <w:r w:rsidR="008A52B7">
        <w:rPr>
          <w:sz w:val="24"/>
          <w:szCs w:val="24"/>
        </w:rPr>
        <w:t xml:space="preserve"> тел в биокинематической паре</w:t>
      </w:r>
      <w:r w:rsidR="00B82573" w:rsidRPr="00964AD0">
        <w:rPr>
          <w:sz w:val="24"/>
          <w:szCs w:val="24"/>
        </w:rPr>
        <w:t xml:space="preserve"> - степень упру</w:t>
      </w:r>
      <w:r w:rsidR="00486E27" w:rsidRPr="00964AD0">
        <w:rPr>
          <w:sz w:val="24"/>
          <w:szCs w:val="24"/>
        </w:rPr>
        <w:t>гости, тормозящие и гасящие свойства</w:t>
      </w:r>
      <w:r w:rsidR="008A52B7">
        <w:rPr>
          <w:sz w:val="24"/>
          <w:szCs w:val="24"/>
        </w:rPr>
        <w:t xml:space="preserve"> их </w:t>
      </w:r>
      <w:r w:rsidR="00486E27" w:rsidRPr="00964AD0">
        <w:rPr>
          <w:sz w:val="24"/>
          <w:szCs w:val="24"/>
        </w:rPr>
        <w:t xml:space="preserve"> движения.</w:t>
      </w:r>
      <w:r w:rsidR="00964AD0">
        <w:rPr>
          <w:sz w:val="24"/>
          <w:szCs w:val="24"/>
        </w:rPr>
        <w:t xml:space="preserve"> </w:t>
      </w:r>
    </w:p>
    <w:p w:rsidR="00CD0470" w:rsidRDefault="00486E27" w:rsidP="00ED18DE">
      <w:pPr>
        <w:pStyle w:val="9"/>
        <w:shd w:val="clear" w:color="auto" w:fill="auto"/>
        <w:spacing w:before="0" w:after="0" w:line="276" w:lineRule="auto"/>
        <w:ind w:left="142" w:right="66" w:firstLine="460"/>
        <w:rPr>
          <w:sz w:val="24"/>
          <w:szCs w:val="24"/>
        </w:rPr>
      </w:pPr>
      <w:r w:rsidRPr="00964AD0">
        <w:rPr>
          <w:sz w:val="24"/>
          <w:szCs w:val="24"/>
        </w:rPr>
        <w:t>В любом суставе (реальной биокинематической паре) за счет имеющегося зазора возможно множество направлений поступательного и вращател</w:t>
      </w:r>
      <w:r w:rsidR="001E0DC0" w:rsidRPr="00964AD0">
        <w:rPr>
          <w:sz w:val="24"/>
          <w:szCs w:val="24"/>
        </w:rPr>
        <w:t xml:space="preserve">ьного движения, а не </w:t>
      </w:r>
      <w:r w:rsidR="001E0DC0" w:rsidRPr="00964AD0">
        <w:rPr>
          <w:sz w:val="24"/>
          <w:szCs w:val="24"/>
        </w:rPr>
        <w:lastRenderedPageBreak/>
        <w:t>только вра</w:t>
      </w:r>
      <w:r w:rsidR="0082475A">
        <w:rPr>
          <w:sz w:val="24"/>
          <w:szCs w:val="24"/>
        </w:rPr>
        <w:t>щательного, и не только от двух до семи</w:t>
      </w:r>
      <w:r w:rsidRPr="00964AD0">
        <w:rPr>
          <w:sz w:val="24"/>
          <w:szCs w:val="24"/>
        </w:rPr>
        <w:t xml:space="preserve"> движений, как признается в диартрозах по Ана</w:t>
      </w:r>
      <w:r w:rsidR="0037054D" w:rsidRPr="00964AD0">
        <w:rPr>
          <w:sz w:val="24"/>
          <w:szCs w:val="24"/>
        </w:rPr>
        <w:softHyphen/>
      </w:r>
      <w:r w:rsidRPr="00964AD0">
        <w:rPr>
          <w:sz w:val="24"/>
          <w:szCs w:val="24"/>
        </w:rPr>
        <w:t>томической Номенклатуре типов и форм сочленений костей (PNA). Она обладает воз</w:t>
      </w:r>
      <w:r w:rsidR="003F25EB" w:rsidRPr="00964AD0">
        <w:rPr>
          <w:sz w:val="24"/>
          <w:szCs w:val="24"/>
        </w:rPr>
        <w:softHyphen/>
      </w:r>
      <w:r w:rsidRPr="00964AD0">
        <w:rPr>
          <w:sz w:val="24"/>
          <w:szCs w:val="24"/>
        </w:rPr>
        <w:t>мож</w:t>
      </w:r>
      <w:r w:rsidR="0037054D" w:rsidRPr="00964AD0">
        <w:rPr>
          <w:sz w:val="24"/>
          <w:szCs w:val="24"/>
        </w:rPr>
        <w:softHyphen/>
      </w:r>
      <w:r w:rsidRPr="00964AD0">
        <w:rPr>
          <w:sz w:val="24"/>
          <w:szCs w:val="24"/>
        </w:rPr>
        <w:t>ными направлениями движения свободного тела.</w:t>
      </w:r>
      <w:r w:rsidR="00964AD0">
        <w:rPr>
          <w:sz w:val="24"/>
          <w:szCs w:val="24"/>
        </w:rPr>
        <w:t xml:space="preserve"> </w:t>
      </w:r>
      <w:r w:rsidRPr="00964AD0">
        <w:rPr>
          <w:sz w:val="24"/>
          <w:szCs w:val="24"/>
        </w:rPr>
        <w:t>Величину а</w:t>
      </w:r>
      <w:r w:rsidRPr="00964AD0">
        <w:rPr>
          <w:sz w:val="24"/>
          <w:szCs w:val="24"/>
        </w:rPr>
        <w:t>м</w:t>
      </w:r>
      <w:r w:rsidRPr="00964AD0">
        <w:rPr>
          <w:sz w:val="24"/>
          <w:szCs w:val="24"/>
        </w:rPr>
        <w:t xml:space="preserve">плитуды движения звеньев пары (кость + </w:t>
      </w:r>
      <w:proofErr w:type="gramStart"/>
      <w:r w:rsidRPr="00964AD0">
        <w:rPr>
          <w:sz w:val="24"/>
          <w:szCs w:val="24"/>
        </w:rPr>
        <w:t>кость</w:t>
      </w:r>
      <w:proofErr w:type="gramEnd"/>
      <w:r w:rsidRPr="00964AD0">
        <w:rPr>
          <w:sz w:val="24"/>
          <w:szCs w:val="24"/>
        </w:rPr>
        <w:t>) в любом суставе по отдельным направления</w:t>
      </w:r>
      <w:r w:rsidR="001E0DC0" w:rsidRPr="00964AD0">
        <w:rPr>
          <w:sz w:val="24"/>
          <w:szCs w:val="24"/>
        </w:rPr>
        <w:t>м обеспечи</w:t>
      </w:r>
      <w:r w:rsidRPr="00964AD0">
        <w:rPr>
          <w:sz w:val="24"/>
          <w:szCs w:val="24"/>
        </w:rPr>
        <w:t>вают: геометри</w:t>
      </w:r>
      <w:r w:rsidR="0037054D" w:rsidRPr="00964AD0">
        <w:rPr>
          <w:sz w:val="24"/>
          <w:szCs w:val="24"/>
        </w:rPr>
        <w:softHyphen/>
      </w:r>
      <w:r w:rsidRPr="00964AD0">
        <w:rPr>
          <w:sz w:val="24"/>
          <w:szCs w:val="24"/>
        </w:rPr>
        <w:t>ческая форма суставных поверхностей концов костей (шар, эллипсоид, цил</w:t>
      </w:r>
      <w:r w:rsidR="001E0DC0" w:rsidRPr="00964AD0">
        <w:rPr>
          <w:sz w:val="24"/>
          <w:szCs w:val="24"/>
        </w:rPr>
        <w:t>индр и т.д.); отно</w:t>
      </w:r>
      <w:r w:rsidR="0037054D" w:rsidRPr="00964AD0">
        <w:rPr>
          <w:sz w:val="24"/>
          <w:szCs w:val="24"/>
        </w:rPr>
        <w:softHyphen/>
      </w:r>
      <w:r w:rsidR="001E0DC0" w:rsidRPr="00964AD0">
        <w:rPr>
          <w:sz w:val="24"/>
          <w:szCs w:val="24"/>
        </w:rPr>
        <w:t>сительные раз</w:t>
      </w:r>
      <w:r w:rsidRPr="00964AD0">
        <w:rPr>
          <w:sz w:val="24"/>
          <w:szCs w:val="24"/>
        </w:rPr>
        <w:t>меры головки и впа</w:t>
      </w:r>
      <w:r w:rsidR="003F25EB" w:rsidRPr="00964AD0">
        <w:rPr>
          <w:sz w:val="24"/>
          <w:szCs w:val="24"/>
        </w:rPr>
        <w:softHyphen/>
      </w:r>
      <w:r w:rsidRPr="00964AD0">
        <w:rPr>
          <w:sz w:val="24"/>
          <w:szCs w:val="24"/>
        </w:rPr>
        <w:t>дины сустава, а также отдельные костные выступы; длина, расположение,</w:t>
      </w:r>
      <w:r w:rsidR="001E0DC0" w:rsidRPr="00964AD0">
        <w:rPr>
          <w:sz w:val="24"/>
          <w:szCs w:val="24"/>
        </w:rPr>
        <w:t xml:space="preserve"> упругость свя</w:t>
      </w:r>
      <w:r w:rsidR="003F25EB" w:rsidRPr="00964AD0">
        <w:rPr>
          <w:sz w:val="24"/>
          <w:szCs w:val="24"/>
        </w:rPr>
        <w:softHyphen/>
      </w:r>
      <w:r w:rsidR="001E0DC0" w:rsidRPr="00964AD0">
        <w:rPr>
          <w:sz w:val="24"/>
          <w:szCs w:val="24"/>
        </w:rPr>
        <w:t>зок и мышц на кон</w:t>
      </w:r>
      <w:r w:rsidRPr="00964AD0">
        <w:rPr>
          <w:sz w:val="24"/>
          <w:szCs w:val="24"/>
        </w:rPr>
        <w:t>кретной геометрической форме; степен</w:t>
      </w:r>
      <w:r w:rsidR="001E0DC0" w:rsidRPr="00964AD0">
        <w:rPr>
          <w:sz w:val="24"/>
          <w:szCs w:val="24"/>
        </w:rPr>
        <w:t>ь упругости (растяжимости и сжи</w:t>
      </w:r>
      <w:r w:rsidRPr="00964AD0">
        <w:rPr>
          <w:sz w:val="24"/>
          <w:szCs w:val="24"/>
        </w:rPr>
        <w:t>маемости) тканей, заполняющих межкостный зазор. Суммой этих факто</w:t>
      </w:r>
      <w:r w:rsidR="001E0DC0" w:rsidRPr="00964AD0">
        <w:rPr>
          <w:sz w:val="24"/>
          <w:szCs w:val="24"/>
        </w:rPr>
        <w:t>ров д</w:t>
      </w:r>
      <w:r w:rsidR="001E0DC0" w:rsidRPr="00964AD0">
        <w:rPr>
          <w:sz w:val="24"/>
          <w:szCs w:val="24"/>
        </w:rPr>
        <w:t>о</w:t>
      </w:r>
      <w:r w:rsidR="001E0DC0" w:rsidRPr="00964AD0">
        <w:rPr>
          <w:sz w:val="24"/>
          <w:szCs w:val="24"/>
        </w:rPr>
        <w:t>стига</w:t>
      </w:r>
      <w:r w:rsidR="003F25EB" w:rsidRPr="00964AD0">
        <w:rPr>
          <w:sz w:val="24"/>
          <w:szCs w:val="24"/>
        </w:rPr>
        <w:softHyphen/>
      </w:r>
      <w:r w:rsidR="001E0DC0" w:rsidRPr="00964AD0">
        <w:rPr>
          <w:sz w:val="24"/>
          <w:szCs w:val="24"/>
        </w:rPr>
        <w:t>ется форма и неравно</w:t>
      </w:r>
      <w:r w:rsidRPr="00964AD0">
        <w:rPr>
          <w:sz w:val="24"/>
          <w:szCs w:val="24"/>
        </w:rPr>
        <w:t>мерность зазора по отдельн</w:t>
      </w:r>
      <w:r w:rsidR="001E0DC0" w:rsidRPr="00964AD0">
        <w:rPr>
          <w:sz w:val="24"/>
          <w:szCs w:val="24"/>
        </w:rPr>
        <w:t>ым направлениям, а отсюда и про</w:t>
      </w:r>
      <w:r w:rsidRPr="00964AD0">
        <w:rPr>
          <w:sz w:val="24"/>
          <w:szCs w:val="24"/>
        </w:rPr>
        <w:t>исходит неодинаковость амплитуд движения, п</w:t>
      </w:r>
      <w:r w:rsidR="001E0DC0" w:rsidRPr="00964AD0">
        <w:rPr>
          <w:sz w:val="24"/>
          <w:szCs w:val="24"/>
        </w:rPr>
        <w:t>реимуще</w:t>
      </w:r>
      <w:r w:rsidRPr="00964AD0">
        <w:rPr>
          <w:sz w:val="24"/>
          <w:szCs w:val="24"/>
        </w:rPr>
        <w:t>ственность отдель</w:t>
      </w:r>
      <w:r w:rsidR="0037054D" w:rsidRPr="00964AD0">
        <w:rPr>
          <w:sz w:val="24"/>
          <w:szCs w:val="24"/>
        </w:rPr>
        <w:softHyphen/>
      </w:r>
      <w:r w:rsidR="00043A76">
        <w:rPr>
          <w:sz w:val="24"/>
          <w:szCs w:val="24"/>
        </w:rPr>
        <w:t>ных</w:t>
      </w:r>
      <w:r w:rsidRPr="00964AD0">
        <w:rPr>
          <w:sz w:val="24"/>
          <w:szCs w:val="24"/>
        </w:rPr>
        <w:t xml:space="preserve"> из них. </w:t>
      </w:r>
    </w:p>
    <w:p w:rsidR="00CD0470" w:rsidRDefault="00486E27" w:rsidP="00ED18DE">
      <w:pPr>
        <w:pStyle w:val="9"/>
        <w:shd w:val="clear" w:color="auto" w:fill="auto"/>
        <w:spacing w:before="0" w:after="0" w:line="276" w:lineRule="auto"/>
        <w:ind w:left="142" w:right="66" w:firstLine="460"/>
        <w:rPr>
          <w:sz w:val="24"/>
          <w:szCs w:val="24"/>
        </w:rPr>
      </w:pPr>
      <w:r w:rsidRPr="00964AD0">
        <w:rPr>
          <w:sz w:val="24"/>
          <w:szCs w:val="24"/>
        </w:rPr>
        <w:t>Именн</w:t>
      </w:r>
      <w:r w:rsidR="001E0DC0" w:rsidRPr="00964AD0">
        <w:rPr>
          <w:sz w:val="24"/>
          <w:szCs w:val="24"/>
        </w:rPr>
        <w:t>о последние выделялись как един</w:t>
      </w:r>
      <w:r w:rsidRPr="00964AD0">
        <w:rPr>
          <w:sz w:val="24"/>
          <w:szCs w:val="24"/>
        </w:rPr>
        <w:t>ственно возможны</w:t>
      </w:r>
      <w:r w:rsidR="001E0DC0" w:rsidRPr="00964AD0">
        <w:rPr>
          <w:sz w:val="24"/>
          <w:szCs w:val="24"/>
        </w:rPr>
        <w:t>е направления движе</w:t>
      </w:r>
      <w:r w:rsidR="0037054D" w:rsidRPr="00964AD0">
        <w:rPr>
          <w:sz w:val="24"/>
          <w:szCs w:val="24"/>
        </w:rPr>
        <w:softHyphen/>
      </w:r>
      <w:r w:rsidR="001E0DC0" w:rsidRPr="00964AD0">
        <w:rPr>
          <w:sz w:val="24"/>
          <w:szCs w:val="24"/>
        </w:rPr>
        <w:t>ния в голено</w:t>
      </w:r>
      <w:r w:rsidRPr="00964AD0">
        <w:rPr>
          <w:sz w:val="24"/>
          <w:szCs w:val="24"/>
        </w:rPr>
        <w:t>стоп</w:t>
      </w:r>
      <w:r w:rsidR="003F25EB" w:rsidRPr="00964AD0">
        <w:rPr>
          <w:sz w:val="24"/>
          <w:szCs w:val="24"/>
        </w:rPr>
        <w:softHyphen/>
      </w:r>
      <w:r w:rsidRPr="00964AD0">
        <w:rPr>
          <w:sz w:val="24"/>
          <w:szCs w:val="24"/>
        </w:rPr>
        <w:t>ном суставе, т. е. боле</w:t>
      </w:r>
      <w:r w:rsidR="001E0DC0" w:rsidRPr="00964AD0">
        <w:rPr>
          <w:sz w:val="24"/>
          <w:szCs w:val="24"/>
        </w:rPr>
        <w:t>е заметные по размаху, преимуще</w:t>
      </w:r>
      <w:r w:rsidRPr="00964AD0">
        <w:rPr>
          <w:sz w:val="24"/>
          <w:szCs w:val="24"/>
        </w:rPr>
        <w:t>ственные на фоне всех остальных.</w:t>
      </w:r>
      <w:r w:rsidR="00964AD0">
        <w:rPr>
          <w:sz w:val="24"/>
          <w:szCs w:val="24"/>
        </w:rPr>
        <w:t xml:space="preserve"> </w:t>
      </w:r>
      <w:r w:rsidRPr="00964AD0">
        <w:rPr>
          <w:sz w:val="24"/>
          <w:szCs w:val="24"/>
        </w:rPr>
        <w:t>Предельные возможности движения в би</w:t>
      </w:r>
      <w:r w:rsidR="001E0DC0" w:rsidRPr="00964AD0">
        <w:rPr>
          <w:sz w:val="24"/>
          <w:szCs w:val="24"/>
        </w:rPr>
        <w:t>окинематической паре индиви</w:t>
      </w:r>
      <w:r w:rsidRPr="00964AD0">
        <w:rPr>
          <w:sz w:val="24"/>
          <w:szCs w:val="24"/>
        </w:rPr>
        <w:t>ду</w:t>
      </w:r>
      <w:r w:rsidR="0037054D" w:rsidRPr="00964AD0">
        <w:rPr>
          <w:sz w:val="24"/>
          <w:szCs w:val="24"/>
        </w:rPr>
        <w:softHyphen/>
      </w:r>
      <w:r w:rsidRPr="00964AD0">
        <w:rPr>
          <w:sz w:val="24"/>
          <w:szCs w:val="24"/>
        </w:rPr>
        <w:t>альны и могут быть определены лишь опытным путем. При патологии вся с</w:t>
      </w:r>
      <w:r w:rsidR="001E0DC0" w:rsidRPr="00964AD0">
        <w:rPr>
          <w:sz w:val="24"/>
          <w:szCs w:val="24"/>
        </w:rPr>
        <w:t>умма факторов (свя</w:t>
      </w:r>
      <w:r w:rsidR="003F25EB" w:rsidRPr="00964AD0">
        <w:rPr>
          <w:sz w:val="24"/>
          <w:szCs w:val="24"/>
        </w:rPr>
        <w:softHyphen/>
      </w:r>
      <w:r w:rsidR="001E0DC0" w:rsidRPr="00964AD0">
        <w:rPr>
          <w:sz w:val="24"/>
          <w:szCs w:val="24"/>
        </w:rPr>
        <w:t>зей) обеспече</w:t>
      </w:r>
      <w:r w:rsidRPr="00964AD0">
        <w:rPr>
          <w:sz w:val="24"/>
          <w:szCs w:val="24"/>
        </w:rPr>
        <w:t xml:space="preserve">ния </w:t>
      </w:r>
      <w:r w:rsidR="001E0DC0" w:rsidRPr="00964AD0">
        <w:rPr>
          <w:sz w:val="24"/>
          <w:szCs w:val="24"/>
        </w:rPr>
        <w:t>движений в реальной биокинемати</w:t>
      </w:r>
      <w:r w:rsidRPr="00964AD0">
        <w:rPr>
          <w:sz w:val="24"/>
          <w:szCs w:val="24"/>
        </w:rPr>
        <w:t>ческой паре иногда подчиняется од</w:t>
      </w:r>
      <w:r w:rsidR="003F25EB" w:rsidRPr="00964AD0">
        <w:rPr>
          <w:sz w:val="24"/>
          <w:szCs w:val="24"/>
        </w:rPr>
        <w:softHyphen/>
      </w:r>
      <w:r w:rsidRPr="00964AD0">
        <w:rPr>
          <w:sz w:val="24"/>
          <w:szCs w:val="24"/>
        </w:rPr>
        <w:t>ному из многочисленных слагаемых. Например, кожный рубец подмышечно</w:t>
      </w:r>
      <w:r w:rsidR="001E0DC0" w:rsidRPr="00964AD0">
        <w:rPr>
          <w:sz w:val="24"/>
          <w:szCs w:val="24"/>
        </w:rPr>
        <w:t>й области по</w:t>
      </w:r>
      <w:r w:rsidR="003F25EB" w:rsidRPr="00964AD0">
        <w:rPr>
          <w:sz w:val="24"/>
          <w:szCs w:val="24"/>
        </w:rPr>
        <w:softHyphen/>
      </w:r>
      <w:r w:rsidR="001E0DC0" w:rsidRPr="00964AD0">
        <w:rPr>
          <w:sz w:val="24"/>
          <w:szCs w:val="24"/>
        </w:rPr>
        <w:t xml:space="preserve">сле ожога может </w:t>
      </w:r>
      <w:r w:rsidR="00043A76">
        <w:rPr>
          <w:sz w:val="24"/>
          <w:szCs w:val="24"/>
        </w:rPr>
        <w:t xml:space="preserve">влиять на </w:t>
      </w:r>
      <w:r w:rsidRPr="00964AD0">
        <w:rPr>
          <w:sz w:val="24"/>
          <w:szCs w:val="24"/>
        </w:rPr>
        <w:t>величину и форму за</w:t>
      </w:r>
      <w:r w:rsidR="001E0DC0" w:rsidRPr="00964AD0">
        <w:rPr>
          <w:sz w:val="24"/>
          <w:szCs w:val="24"/>
        </w:rPr>
        <w:t>зора по сравне</w:t>
      </w:r>
      <w:r w:rsidR="00043A76">
        <w:rPr>
          <w:sz w:val="24"/>
          <w:szCs w:val="24"/>
        </w:rPr>
        <w:t xml:space="preserve">нию с видимой </w:t>
      </w:r>
      <w:r w:rsidR="001E0DC0" w:rsidRPr="00964AD0">
        <w:rPr>
          <w:sz w:val="24"/>
          <w:szCs w:val="24"/>
        </w:rPr>
        <w:t xml:space="preserve"> не</w:t>
      </w:r>
      <w:r w:rsidRPr="00964AD0">
        <w:rPr>
          <w:sz w:val="24"/>
          <w:szCs w:val="24"/>
        </w:rPr>
        <w:t>повре</w:t>
      </w:r>
      <w:r w:rsidR="003F25EB" w:rsidRPr="00964AD0">
        <w:rPr>
          <w:sz w:val="24"/>
          <w:szCs w:val="24"/>
        </w:rPr>
        <w:softHyphen/>
      </w:r>
      <w:r w:rsidRPr="00964AD0">
        <w:rPr>
          <w:sz w:val="24"/>
          <w:szCs w:val="24"/>
        </w:rPr>
        <w:t>жденной формой плечевого сустава.</w:t>
      </w:r>
    </w:p>
    <w:p w:rsidR="00A43BF7" w:rsidRDefault="00964AD0" w:rsidP="00ED18DE">
      <w:pPr>
        <w:pStyle w:val="9"/>
        <w:shd w:val="clear" w:color="auto" w:fill="auto"/>
        <w:spacing w:before="0" w:after="0" w:line="276" w:lineRule="auto"/>
        <w:ind w:left="142" w:right="66" w:firstLine="46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86E27" w:rsidRPr="00964AD0">
        <w:rPr>
          <w:sz w:val="24"/>
          <w:szCs w:val="24"/>
        </w:rPr>
        <w:t>Если в теоре</w:t>
      </w:r>
      <w:r w:rsidR="00F727B2">
        <w:rPr>
          <w:sz w:val="24"/>
          <w:szCs w:val="24"/>
        </w:rPr>
        <w:t>тической кинематической паре не</w:t>
      </w:r>
      <w:r w:rsidR="00486E27" w:rsidRPr="00964AD0">
        <w:rPr>
          <w:sz w:val="24"/>
          <w:szCs w:val="24"/>
        </w:rPr>
        <w:t>связанная степень</w:t>
      </w:r>
      <w:r w:rsidR="00636580">
        <w:rPr>
          <w:sz w:val="24"/>
          <w:szCs w:val="24"/>
        </w:rPr>
        <w:t xml:space="preserve"> </w:t>
      </w:r>
      <w:r w:rsidR="00486E27" w:rsidRPr="00964AD0">
        <w:rPr>
          <w:sz w:val="24"/>
          <w:szCs w:val="24"/>
        </w:rPr>
        <w:t xml:space="preserve"> допускает един</w:t>
      </w:r>
      <w:r w:rsidR="003F25EB" w:rsidRPr="00964AD0">
        <w:rPr>
          <w:sz w:val="24"/>
          <w:szCs w:val="24"/>
        </w:rPr>
        <w:softHyphen/>
      </w:r>
      <w:r w:rsidR="00486E27" w:rsidRPr="00964AD0">
        <w:rPr>
          <w:sz w:val="24"/>
          <w:szCs w:val="24"/>
        </w:rPr>
        <w:t>стве</w:t>
      </w:r>
      <w:r w:rsidR="001E0DC0" w:rsidRPr="00964AD0">
        <w:rPr>
          <w:sz w:val="24"/>
          <w:szCs w:val="24"/>
        </w:rPr>
        <w:t>нно возможное движение, то в ре</w:t>
      </w:r>
      <w:r w:rsidR="00486E27" w:rsidRPr="00964AD0">
        <w:rPr>
          <w:sz w:val="24"/>
          <w:szCs w:val="24"/>
        </w:rPr>
        <w:t>альной кинематической паре движение в этом направлении является лишь более заметн</w:t>
      </w:r>
      <w:r w:rsidR="001E0DC0" w:rsidRPr="00964AD0">
        <w:rPr>
          <w:sz w:val="24"/>
          <w:szCs w:val="24"/>
        </w:rPr>
        <w:t>ым по размаху, то есть преимущ</w:t>
      </w:r>
      <w:r w:rsidR="001E0DC0" w:rsidRPr="00964AD0">
        <w:rPr>
          <w:sz w:val="24"/>
          <w:szCs w:val="24"/>
        </w:rPr>
        <w:t>е</w:t>
      </w:r>
      <w:r w:rsidR="00486E27" w:rsidRPr="00964AD0">
        <w:rPr>
          <w:sz w:val="24"/>
          <w:szCs w:val="24"/>
        </w:rPr>
        <w:t>ственным на фоне всех остальных, свойственных свободному телу в пространстве.</w:t>
      </w:r>
      <w:r>
        <w:rPr>
          <w:sz w:val="24"/>
          <w:szCs w:val="24"/>
        </w:rPr>
        <w:t xml:space="preserve"> </w:t>
      </w:r>
      <w:r w:rsidR="00486E27" w:rsidRPr="00964AD0">
        <w:rPr>
          <w:sz w:val="24"/>
          <w:szCs w:val="24"/>
        </w:rPr>
        <w:t>Геометрические, сило</w:t>
      </w:r>
      <w:r w:rsidR="0037054D" w:rsidRPr="00964AD0">
        <w:rPr>
          <w:sz w:val="24"/>
          <w:szCs w:val="24"/>
        </w:rPr>
        <w:softHyphen/>
      </w:r>
      <w:r w:rsidR="00486E27" w:rsidRPr="00964AD0">
        <w:rPr>
          <w:sz w:val="24"/>
          <w:szCs w:val="24"/>
        </w:rPr>
        <w:t>вы</w:t>
      </w:r>
      <w:r w:rsidR="001E0DC0" w:rsidRPr="00964AD0">
        <w:rPr>
          <w:sz w:val="24"/>
          <w:szCs w:val="24"/>
        </w:rPr>
        <w:t>е связи и заполнение зазора пла</w:t>
      </w:r>
      <w:r w:rsidR="00486E27" w:rsidRPr="00964AD0">
        <w:rPr>
          <w:sz w:val="24"/>
          <w:szCs w:val="24"/>
        </w:rPr>
        <w:t>стичными и упругими тка</w:t>
      </w:r>
      <w:r w:rsidR="003F25EB" w:rsidRPr="00964AD0">
        <w:rPr>
          <w:sz w:val="24"/>
          <w:szCs w:val="24"/>
        </w:rPr>
        <w:softHyphen/>
      </w:r>
      <w:r w:rsidR="00486E27" w:rsidRPr="00964AD0">
        <w:rPr>
          <w:sz w:val="24"/>
          <w:szCs w:val="24"/>
        </w:rPr>
        <w:t>нями в реальной биокинематиче</w:t>
      </w:r>
      <w:r w:rsidR="0037054D" w:rsidRPr="00964AD0">
        <w:rPr>
          <w:sz w:val="24"/>
          <w:szCs w:val="24"/>
        </w:rPr>
        <w:softHyphen/>
      </w:r>
      <w:r w:rsidR="00486E27" w:rsidRPr="00964AD0">
        <w:rPr>
          <w:sz w:val="24"/>
          <w:szCs w:val="24"/>
        </w:rPr>
        <w:t>ской паре не могут уничтожить ни одно из бесконе</w:t>
      </w:r>
      <w:r w:rsidR="00486E27" w:rsidRPr="00964AD0">
        <w:rPr>
          <w:sz w:val="24"/>
          <w:szCs w:val="24"/>
        </w:rPr>
        <w:t>ч</w:t>
      </w:r>
      <w:r w:rsidR="00486E27" w:rsidRPr="00964AD0">
        <w:rPr>
          <w:sz w:val="24"/>
          <w:szCs w:val="24"/>
        </w:rPr>
        <w:t>ного множе</w:t>
      </w:r>
      <w:r w:rsidR="00636580">
        <w:rPr>
          <w:sz w:val="24"/>
          <w:szCs w:val="24"/>
        </w:rPr>
        <w:t>ства направлений движения</w:t>
      </w:r>
      <w:r w:rsidR="00AC2EA0">
        <w:rPr>
          <w:sz w:val="24"/>
          <w:szCs w:val="24"/>
        </w:rPr>
        <w:t>,</w:t>
      </w:r>
      <w:r w:rsidR="00636580">
        <w:rPr>
          <w:sz w:val="24"/>
          <w:szCs w:val="24"/>
        </w:rPr>
        <w:t xml:space="preserve"> </w:t>
      </w:r>
      <w:r w:rsidR="00486E27" w:rsidRPr="00964AD0">
        <w:rPr>
          <w:sz w:val="24"/>
          <w:szCs w:val="24"/>
        </w:rPr>
        <w:t xml:space="preserve"> сво</w:t>
      </w:r>
      <w:r w:rsidR="001E0DC0" w:rsidRPr="00964AD0">
        <w:rPr>
          <w:sz w:val="24"/>
          <w:szCs w:val="24"/>
        </w:rPr>
        <w:t xml:space="preserve">йственных свободному телу. </w:t>
      </w:r>
    </w:p>
    <w:p w:rsidR="00A43BF7" w:rsidRDefault="001E0DC0" w:rsidP="00ED18DE">
      <w:pPr>
        <w:pStyle w:val="9"/>
        <w:shd w:val="clear" w:color="auto" w:fill="auto"/>
        <w:spacing w:before="0" w:after="0" w:line="276" w:lineRule="auto"/>
        <w:ind w:left="142" w:right="66" w:firstLine="460"/>
        <w:rPr>
          <w:sz w:val="24"/>
          <w:szCs w:val="24"/>
        </w:rPr>
      </w:pPr>
      <w:r w:rsidRPr="00964AD0">
        <w:rPr>
          <w:sz w:val="24"/>
          <w:szCs w:val="24"/>
        </w:rPr>
        <w:t>В ре</w:t>
      </w:r>
      <w:r w:rsidR="00486E27" w:rsidRPr="00964AD0">
        <w:rPr>
          <w:sz w:val="24"/>
          <w:szCs w:val="24"/>
        </w:rPr>
        <w:t>альной биокине</w:t>
      </w:r>
      <w:r w:rsidR="003F25EB" w:rsidRPr="00964AD0">
        <w:rPr>
          <w:sz w:val="24"/>
          <w:szCs w:val="24"/>
        </w:rPr>
        <w:softHyphen/>
      </w:r>
      <w:r w:rsidR="00486E27" w:rsidRPr="00964AD0">
        <w:rPr>
          <w:sz w:val="24"/>
          <w:szCs w:val="24"/>
        </w:rPr>
        <w:t>ма</w:t>
      </w:r>
      <w:r w:rsidRPr="00964AD0">
        <w:rPr>
          <w:sz w:val="24"/>
          <w:szCs w:val="24"/>
        </w:rPr>
        <w:t>тической паре они лишь ограничивают вели</w:t>
      </w:r>
      <w:r w:rsidR="00486E27" w:rsidRPr="00964AD0">
        <w:rPr>
          <w:sz w:val="24"/>
          <w:szCs w:val="24"/>
        </w:rPr>
        <w:t>чину размаха движения по отдельным направлениям, кроме этого, заполнитель влияет на демпфе</w:t>
      </w:r>
      <w:r w:rsidR="00486E27" w:rsidRPr="00964AD0">
        <w:rPr>
          <w:sz w:val="24"/>
          <w:szCs w:val="24"/>
        </w:rPr>
        <w:t>р</w:t>
      </w:r>
      <w:r w:rsidR="00486E27" w:rsidRPr="00964AD0">
        <w:rPr>
          <w:sz w:val="24"/>
          <w:szCs w:val="24"/>
        </w:rPr>
        <w:t>ные свойства движения.</w:t>
      </w:r>
      <w:r w:rsidR="00964AD0">
        <w:rPr>
          <w:sz w:val="24"/>
          <w:szCs w:val="24"/>
        </w:rPr>
        <w:t xml:space="preserve"> </w:t>
      </w:r>
      <w:r w:rsidR="00486E27" w:rsidRPr="00964AD0">
        <w:rPr>
          <w:sz w:val="24"/>
          <w:szCs w:val="24"/>
        </w:rPr>
        <w:t>Абсолютная неподвижность какого-то одного направления движения в бывшей биокинематической паре будет оз</w:t>
      </w:r>
      <w:r w:rsidR="00B67CEF" w:rsidRPr="00964AD0">
        <w:rPr>
          <w:sz w:val="24"/>
          <w:szCs w:val="24"/>
        </w:rPr>
        <w:t>начать, что не только стало бе</w:t>
      </w:r>
      <w:r w:rsidR="00B67CEF" w:rsidRPr="00964AD0">
        <w:rPr>
          <w:sz w:val="24"/>
          <w:szCs w:val="24"/>
        </w:rPr>
        <w:t>с</w:t>
      </w:r>
      <w:r w:rsidR="00486E27" w:rsidRPr="00964AD0">
        <w:rPr>
          <w:sz w:val="24"/>
          <w:szCs w:val="24"/>
        </w:rPr>
        <w:t>к</w:t>
      </w:r>
      <w:r w:rsidRPr="00964AD0">
        <w:rPr>
          <w:sz w:val="24"/>
          <w:szCs w:val="24"/>
        </w:rPr>
        <w:t>онечно малым, а пол</w:t>
      </w:r>
      <w:r w:rsidR="003F25EB" w:rsidRPr="00964AD0">
        <w:rPr>
          <w:sz w:val="24"/>
          <w:szCs w:val="24"/>
        </w:rPr>
        <w:softHyphen/>
      </w:r>
      <w:r w:rsidRPr="00964AD0">
        <w:rPr>
          <w:sz w:val="24"/>
          <w:szCs w:val="24"/>
        </w:rPr>
        <w:t>ностью исчез</w:t>
      </w:r>
      <w:r w:rsidR="00486E27" w:rsidRPr="00964AD0">
        <w:rPr>
          <w:sz w:val="24"/>
          <w:szCs w:val="24"/>
        </w:rPr>
        <w:t>ло пространство для движе</w:t>
      </w:r>
      <w:r w:rsidRPr="00964AD0">
        <w:rPr>
          <w:sz w:val="24"/>
          <w:szCs w:val="24"/>
        </w:rPr>
        <w:t>ния конкретного направления (за</w:t>
      </w:r>
      <w:r w:rsidR="00486E27" w:rsidRPr="00964AD0">
        <w:rPr>
          <w:sz w:val="24"/>
          <w:szCs w:val="24"/>
        </w:rPr>
        <w:t>зор). Оно стало единым телом, и все направления движения стали</w:t>
      </w:r>
      <w:r w:rsidR="00636580" w:rsidRPr="00636580">
        <w:rPr>
          <w:sz w:val="24"/>
          <w:szCs w:val="24"/>
        </w:rPr>
        <w:t xml:space="preserve"> </w:t>
      </w:r>
      <w:r w:rsidR="00636580" w:rsidRPr="00964AD0">
        <w:rPr>
          <w:sz w:val="24"/>
          <w:szCs w:val="24"/>
        </w:rPr>
        <w:t>о</w:t>
      </w:r>
      <w:r w:rsidR="00636580" w:rsidRPr="00964AD0">
        <w:rPr>
          <w:sz w:val="24"/>
          <w:szCs w:val="24"/>
        </w:rPr>
        <w:t>д</w:t>
      </w:r>
      <w:r w:rsidR="00636580" w:rsidRPr="00964AD0">
        <w:rPr>
          <w:sz w:val="24"/>
          <w:szCs w:val="24"/>
        </w:rPr>
        <w:t>новременно</w:t>
      </w:r>
      <w:r w:rsidR="00486E27" w:rsidRPr="00964AD0">
        <w:rPr>
          <w:sz w:val="24"/>
          <w:szCs w:val="24"/>
        </w:rPr>
        <w:t xml:space="preserve"> невозможны</w:t>
      </w:r>
      <w:r w:rsidR="00636580">
        <w:rPr>
          <w:sz w:val="24"/>
          <w:szCs w:val="24"/>
        </w:rPr>
        <w:t>.</w:t>
      </w:r>
      <w:r w:rsidRPr="00964AD0">
        <w:rPr>
          <w:sz w:val="24"/>
          <w:szCs w:val="24"/>
        </w:rPr>
        <w:t xml:space="preserve"> И обратно, если в биокине</w:t>
      </w:r>
      <w:r w:rsidR="00486E27" w:rsidRPr="00964AD0">
        <w:rPr>
          <w:sz w:val="24"/>
          <w:szCs w:val="24"/>
        </w:rPr>
        <w:t>матической паре возможно одно направление движения, это значит</w:t>
      </w:r>
      <w:r w:rsidR="00636580">
        <w:rPr>
          <w:sz w:val="24"/>
          <w:szCs w:val="24"/>
        </w:rPr>
        <w:t>, что</w:t>
      </w:r>
      <w:r w:rsidR="00486E27" w:rsidRPr="00964AD0">
        <w:rPr>
          <w:sz w:val="24"/>
          <w:szCs w:val="24"/>
        </w:rPr>
        <w:t xml:space="preserve"> есть зазор, и, следовательно, возможны остальные - бесконечное множество других направле</w:t>
      </w:r>
      <w:r w:rsidR="003F25EB" w:rsidRPr="00964AD0">
        <w:rPr>
          <w:sz w:val="24"/>
          <w:szCs w:val="24"/>
        </w:rPr>
        <w:softHyphen/>
      </w:r>
      <w:r w:rsidR="00486E27" w:rsidRPr="00964AD0">
        <w:rPr>
          <w:sz w:val="24"/>
          <w:szCs w:val="24"/>
        </w:rPr>
        <w:t>ний, как</w:t>
      </w:r>
      <w:r w:rsidR="00636580">
        <w:rPr>
          <w:sz w:val="24"/>
          <w:szCs w:val="24"/>
        </w:rPr>
        <w:t>ими</w:t>
      </w:r>
      <w:r w:rsidR="00486E27" w:rsidRPr="00964AD0">
        <w:rPr>
          <w:sz w:val="24"/>
          <w:szCs w:val="24"/>
        </w:rPr>
        <w:t xml:space="preserve"> бы малы</w:t>
      </w:r>
      <w:r w:rsidR="00636580">
        <w:rPr>
          <w:sz w:val="24"/>
          <w:szCs w:val="24"/>
        </w:rPr>
        <w:t>ми</w:t>
      </w:r>
      <w:r w:rsidR="00486E27" w:rsidRPr="00964AD0">
        <w:rPr>
          <w:sz w:val="24"/>
          <w:szCs w:val="24"/>
        </w:rPr>
        <w:t xml:space="preserve"> ампл</w:t>
      </w:r>
      <w:r w:rsidR="00486E27" w:rsidRPr="00964AD0">
        <w:rPr>
          <w:sz w:val="24"/>
          <w:szCs w:val="24"/>
        </w:rPr>
        <w:t>и</w:t>
      </w:r>
      <w:r w:rsidR="00486E27" w:rsidRPr="00964AD0">
        <w:rPr>
          <w:sz w:val="24"/>
          <w:szCs w:val="24"/>
        </w:rPr>
        <w:t>туд</w:t>
      </w:r>
      <w:r w:rsidR="004367A9">
        <w:rPr>
          <w:sz w:val="24"/>
          <w:szCs w:val="24"/>
        </w:rPr>
        <w:t>ами</w:t>
      </w:r>
      <w:r w:rsidR="00486E27" w:rsidRPr="00964AD0">
        <w:rPr>
          <w:sz w:val="24"/>
          <w:szCs w:val="24"/>
        </w:rPr>
        <w:t xml:space="preserve"> дви</w:t>
      </w:r>
      <w:r w:rsidR="008A288C">
        <w:rPr>
          <w:sz w:val="24"/>
          <w:szCs w:val="24"/>
        </w:rPr>
        <w:t>жения</w:t>
      </w:r>
      <w:r w:rsidR="004367A9">
        <w:rPr>
          <w:sz w:val="24"/>
          <w:szCs w:val="24"/>
        </w:rPr>
        <w:t xml:space="preserve"> они бы не были.</w:t>
      </w:r>
      <w:r w:rsidR="00486E27" w:rsidRPr="00964AD0">
        <w:rPr>
          <w:sz w:val="24"/>
          <w:szCs w:val="24"/>
        </w:rPr>
        <w:t xml:space="preserve"> </w:t>
      </w:r>
    </w:p>
    <w:p w:rsidR="00CD0470" w:rsidRDefault="00486E27" w:rsidP="00ED18DE">
      <w:pPr>
        <w:pStyle w:val="9"/>
        <w:shd w:val="clear" w:color="auto" w:fill="auto"/>
        <w:spacing w:before="0" w:after="0" w:line="276" w:lineRule="auto"/>
        <w:ind w:left="142" w:right="66" w:firstLine="460"/>
        <w:rPr>
          <w:sz w:val="24"/>
          <w:szCs w:val="24"/>
        </w:rPr>
      </w:pPr>
      <w:r w:rsidRPr="00964AD0">
        <w:rPr>
          <w:sz w:val="24"/>
          <w:szCs w:val="24"/>
        </w:rPr>
        <w:t xml:space="preserve">Реактивное усилие, </w:t>
      </w:r>
      <w:r w:rsidR="001E0DC0" w:rsidRPr="00964AD0">
        <w:rPr>
          <w:sz w:val="24"/>
          <w:szCs w:val="24"/>
        </w:rPr>
        <w:t>определяемое упругостью (жестко</w:t>
      </w:r>
      <w:r w:rsidRPr="00964AD0">
        <w:rPr>
          <w:sz w:val="24"/>
          <w:szCs w:val="24"/>
        </w:rPr>
        <w:t>стью) межкостных тканей, возрастает к концу растяжения, и тогда используются (эластичны</w:t>
      </w:r>
      <w:r w:rsidR="001E0DC0" w:rsidRPr="00964AD0">
        <w:rPr>
          <w:sz w:val="24"/>
          <w:szCs w:val="24"/>
        </w:rPr>
        <w:t>е) свойства кости для дости</w:t>
      </w:r>
      <w:r w:rsidRPr="00964AD0">
        <w:rPr>
          <w:sz w:val="24"/>
          <w:szCs w:val="24"/>
        </w:rPr>
        <w:t>жения нормального пред</w:t>
      </w:r>
      <w:r w:rsidR="001E0DC0" w:rsidRPr="00964AD0">
        <w:rPr>
          <w:sz w:val="24"/>
          <w:szCs w:val="24"/>
        </w:rPr>
        <w:t>ельного размаха движения с повы</w:t>
      </w:r>
      <w:r w:rsidRPr="00964AD0">
        <w:rPr>
          <w:sz w:val="24"/>
          <w:szCs w:val="24"/>
        </w:rPr>
        <w:t>шенными дем</w:t>
      </w:r>
      <w:r w:rsidRPr="00964AD0">
        <w:rPr>
          <w:sz w:val="24"/>
          <w:szCs w:val="24"/>
        </w:rPr>
        <w:t>п</w:t>
      </w:r>
      <w:r w:rsidRPr="00964AD0">
        <w:rPr>
          <w:sz w:val="24"/>
          <w:szCs w:val="24"/>
        </w:rPr>
        <w:t>ферными свойствами, а также для увеличения опоры суставной поверхност</w:t>
      </w:r>
      <w:r w:rsidR="001E0DC0" w:rsidRPr="00964AD0">
        <w:rPr>
          <w:sz w:val="24"/>
          <w:szCs w:val="24"/>
        </w:rPr>
        <w:t xml:space="preserve">и. </w:t>
      </w:r>
    </w:p>
    <w:p w:rsidR="00CC61C2" w:rsidRDefault="001E0DC0" w:rsidP="00ED18DE">
      <w:pPr>
        <w:pStyle w:val="9"/>
        <w:shd w:val="clear" w:color="auto" w:fill="auto"/>
        <w:spacing w:before="0" w:after="0" w:line="276" w:lineRule="auto"/>
        <w:ind w:left="142" w:right="66" w:firstLine="460"/>
        <w:rPr>
          <w:sz w:val="24"/>
          <w:szCs w:val="24"/>
        </w:rPr>
      </w:pPr>
      <w:r w:rsidRPr="00964AD0">
        <w:rPr>
          <w:sz w:val="24"/>
          <w:szCs w:val="24"/>
        </w:rPr>
        <w:t>Например, в голено</w:t>
      </w:r>
      <w:r w:rsidR="003F25EB" w:rsidRPr="00964AD0">
        <w:rPr>
          <w:sz w:val="24"/>
          <w:szCs w:val="24"/>
        </w:rPr>
        <w:softHyphen/>
      </w:r>
      <w:r w:rsidRPr="00964AD0">
        <w:rPr>
          <w:sz w:val="24"/>
          <w:szCs w:val="24"/>
        </w:rPr>
        <w:t>стопном су</w:t>
      </w:r>
      <w:r w:rsidR="00486E27" w:rsidRPr="00964AD0">
        <w:rPr>
          <w:sz w:val="24"/>
          <w:szCs w:val="24"/>
        </w:rPr>
        <w:t>ставе при движении таранн</w:t>
      </w:r>
      <w:r w:rsidRPr="00964AD0">
        <w:rPr>
          <w:sz w:val="24"/>
          <w:szCs w:val="24"/>
        </w:rPr>
        <w:t>ой кости кнаружи сн</w:t>
      </w:r>
      <w:r w:rsidRPr="00964AD0">
        <w:rPr>
          <w:sz w:val="24"/>
          <w:szCs w:val="24"/>
        </w:rPr>
        <w:t>а</w:t>
      </w:r>
      <w:r w:rsidRPr="00964AD0">
        <w:rPr>
          <w:sz w:val="24"/>
          <w:szCs w:val="24"/>
        </w:rPr>
        <w:t>чала исполь</w:t>
      </w:r>
      <w:r w:rsidR="00486E27" w:rsidRPr="00964AD0">
        <w:rPr>
          <w:sz w:val="24"/>
          <w:szCs w:val="24"/>
        </w:rPr>
        <w:t>зуются растяжи</w:t>
      </w:r>
      <w:r w:rsidR="003F25EB" w:rsidRPr="00964AD0">
        <w:rPr>
          <w:sz w:val="24"/>
          <w:szCs w:val="24"/>
        </w:rPr>
        <w:softHyphen/>
      </w:r>
      <w:r w:rsidR="00486E27" w:rsidRPr="00964AD0">
        <w:rPr>
          <w:sz w:val="24"/>
          <w:szCs w:val="24"/>
        </w:rPr>
        <w:t>мость дел</w:t>
      </w:r>
      <w:r w:rsidRPr="00964AD0">
        <w:rPr>
          <w:sz w:val="24"/>
          <w:szCs w:val="24"/>
        </w:rPr>
        <w:t>ьтовидной связки, связок межбер</w:t>
      </w:r>
      <w:r w:rsidR="00486E27" w:rsidRPr="00964AD0">
        <w:rPr>
          <w:sz w:val="24"/>
          <w:szCs w:val="24"/>
        </w:rPr>
        <w:t>цового синд</w:t>
      </w:r>
      <w:r w:rsidR="00486E27" w:rsidRPr="00964AD0">
        <w:rPr>
          <w:sz w:val="24"/>
          <w:szCs w:val="24"/>
        </w:rPr>
        <w:t>е</w:t>
      </w:r>
      <w:r w:rsidR="00486E27" w:rsidRPr="00964AD0">
        <w:rPr>
          <w:sz w:val="24"/>
          <w:szCs w:val="24"/>
        </w:rPr>
        <w:t>смоза, сжимаемость суставных хрящей, а затем упругие свойства малоберцовой к</w:t>
      </w:r>
      <w:r w:rsidR="00486E27" w:rsidRPr="00964AD0">
        <w:rPr>
          <w:sz w:val="24"/>
          <w:szCs w:val="24"/>
        </w:rPr>
        <w:t>о</w:t>
      </w:r>
      <w:r w:rsidR="00486E27" w:rsidRPr="00964AD0">
        <w:rPr>
          <w:sz w:val="24"/>
          <w:szCs w:val="24"/>
        </w:rPr>
        <w:t>сти, вплоть до ее перелома. В этом случае неповрежденная кость работает как биок</w:t>
      </w:r>
      <w:r w:rsidR="00486E27" w:rsidRPr="00964AD0">
        <w:rPr>
          <w:sz w:val="24"/>
          <w:szCs w:val="24"/>
        </w:rPr>
        <w:t>и</w:t>
      </w:r>
      <w:r w:rsidR="00486E27" w:rsidRPr="00964AD0">
        <w:rPr>
          <w:sz w:val="24"/>
          <w:szCs w:val="24"/>
        </w:rPr>
        <w:lastRenderedPageBreak/>
        <w:t>нематическая пара</w:t>
      </w:r>
      <w:r w:rsidR="0085137F">
        <w:rPr>
          <w:sz w:val="24"/>
          <w:szCs w:val="24"/>
        </w:rPr>
        <w:t>,</w:t>
      </w:r>
      <w:r w:rsidR="00486E27" w:rsidRPr="00964AD0">
        <w:rPr>
          <w:sz w:val="24"/>
          <w:szCs w:val="24"/>
        </w:rPr>
        <w:t xml:space="preserve"> и в ней возможны все направления движения, свойственные св</w:t>
      </w:r>
      <w:r w:rsidR="00486E27" w:rsidRPr="00964AD0">
        <w:rPr>
          <w:sz w:val="24"/>
          <w:szCs w:val="24"/>
        </w:rPr>
        <w:t>о</w:t>
      </w:r>
      <w:r w:rsidR="00486E27" w:rsidRPr="00964AD0">
        <w:rPr>
          <w:sz w:val="24"/>
          <w:szCs w:val="24"/>
        </w:rPr>
        <w:t>бодному тел</w:t>
      </w:r>
      <w:r w:rsidRPr="00964AD0">
        <w:rPr>
          <w:sz w:val="24"/>
          <w:szCs w:val="24"/>
        </w:rPr>
        <w:t>у, но до пе</w:t>
      </w:r>
      <w:r w:rsidR="0037054D" w:rsidRPr="00964AD0">
        <w:rPr>
          <w:sz w:val="24"/>
          <w:szCs w:val="24"/>
        </w:rPr>
        <w:softHyphen/>
      </w:r>
      <w:r w:rsidRPr="00964AD0">
        <w:rPr>
          <w:sz w:val="24"/>
          <w:szCs w:val="24"/>
        </w:rPr>
        <w:t>релома она не явля</w:t>
      </w:r>
      <w:r w:rsidR="0085137F">
        <w:rPr>
          <w:sz w:val="24"/>
          <w:szCs w:val="24"/>
        </w:rPr>
        <w:t>лась</w:t>
      </w:r>
      <w:r w:rsidR="00486E27" w:rsidRPr="00964AD0">
        <w:rPr>
          <w:sz w:val="24"/>
          <w:szCs w:val="24"/>
        </w:rPr>
        <w:t xml:space="preserve"> биокинематической парой. </w:t>
      </w:r>
    </w:p>
    <w:p w:rsidR="00CD0470" w:rsidRDefault="00486E27" w:rsidP="00ED18DE">
      <w:pPr>
        <w:pStyle w:val="9"/>
        <w:shd w:val="clear" w:color="auto" w:fill="auto"/>
        <w:spacing w:before="0" w:after="0" w:line="276" w:lineRule="auto"/>
        <w:ind w:left="142" w:right="66" w:firstLine="460"/>
        <w:rPr>
          <w:sz w:val="24"/>
          <w:szCs w:val="24"/>
        </w:rPr>
      </w:pPr>
      <w:r w:rsidRPr="00964AD0">
        <w:rPr>
          <w:sz w:val="24"/>
          <w:szCs w:val="24"/>
        </w:rPr>
        <w:t>Травматическое смеще</w:t>
      </w:r>
      <w:r w:rsidR="001E0DC0" w:rsidRPr="00964AD0">
        <w:rPr>
          <w:sz w:val="24"/>
          <w:szCs w:val="24"/>
        </w:rPr>
        <w:t>ние</w:t>
      </w:r>
      <w:r w:rsidR="0071105B" w:rsidRPr="00964AD0">
        <w:rPr>
          <w:sz w:val="24"/>
          <w:szCs w:val="24"/>
        </w:rPr>
        <w:t xml:space="preserve"> при внутрису</w:t>
      </w:r>
      <w:r w:rsidR="0037054D" w:rsidRPr="00964AD0">
        <w:rPr>
          <w:sz w:val="24"/>
          <w:szCs w:val="24"/>
        </w:rPr>
        <w:softHyphen/>
      </w:r>
      <w:r w:rsidR="0071105B" w:rsidRPr="00964AD0">
        <w:rPr>
          <w:sz w:val="24"/>
          <w:szCs w:val="24"/>
        </w:rPr>
        <w:t xml:space="preserve">ставном или внесуставном переломе </w:t>
      </w:r>
      <w:r w:rsidR="001E0DC0" w:rsidRPr="00964AD0">
        <w:rPr>
          <w:sz w:val="24"/>
          <w:szCs w:val="24"/>
        </w:rPr>
        <w:t xml:space="preserve"> рассматривается как превыше</w:t>
      </w:r>
      <w:r w:rsidRPr="00964AD0">
        <w:rPr>
          <w:sz w:val="24"/>
          <w:szCs w:val="24"/>
        </w:rPr>
        <w:t>ние амплитуды  нормаль</w:t>
      </w:r>
      <w:r w:rsidR="003F25EB" w:rsidRPr="00964AD0">
        <w:rPr>
          <w:sz w:val="24"/>
          <w:szCs w:val="24"/>
        </w:rPr>
        <w:softHyphen/>
      </w:r>
      <w:r w:rsidRPr="00964AD0">
        <w:rPr>
          <w:sz w:val="24"/>
          <w:szCs w:val="24"/>
        </w:rPr>
        <w:t xml:space="preserve">ного </w:t>
      </w:r>
      <w:r w:rsidR="001E0DC0" w:rsidRPr="00964AD0">
        <w:rPr>
          <w:sz w:val="24"/>
          <w:szCs w:val="24"/>
        </w:rPr>
        <w:t>движения соответственно увеличению границ зазора (про</w:t>
      </w:r>
      <w:r w:rsidRPr="00964AD0">
        <w:rPr>
          <w:sz w:val="24"/>
          <w:szCs w:val="24"/>
        </w:rPr>
        <w:t>странства движе</w:t>
      </w:r>
      <w:r w:rsidR="0037054D" w:rsidRPr="00964AD0">
        <w:rPr>
          <w:sz w:val="24"/>
          <w:szCs w:val="24"/>
        </w:rPr>
        <w:softHyphen/>
      </w:r>
      <w:r w:rsidRPr="00964AD0">
        <w:rPr>
          <w:sz w:val="24"/>
          <w:szCs w:val="24"/>
        </w:rPr>
        <w:t>ния).</w:t>
      </w:r>
      <w:r w:rsidR="00CD0470">
        <w:rPr>
          <w:sz w:val="24"/>
          <w:szCs w:val="24"/>
        </w:rPr>
        <w:t xml:space="preserve"> </w:t>
      </w:r>
      <w:r w:rsidRPr="00964AD0">
        <w:rPr>
          <w:sz w:val="24"/>
          <w:szCs w:val="24"/>
        </w:rPr>
        <w:t>Превышение любого нормальн</w:t>
      </w:r>
      <w:r w:rsidRPr="00964AD0">
        <w:rPr>
          <w:sz w:val="24"/>
          <w:szCs w:val="24"/>
        </w:rPr>
        <w:t>о</w:t>
      </w:r>
      <w:r w:rsidRPr="00964AD0">
        <w:rPr>
          <w:sz w:val="24"/>
          <w:szCs w:val="24"/>
        </w:rPr>
        <w:t>го движения в суставе или в кости дает патологи</w:t>
      </w:r>
      <w:r w:rsidR="003F25EB" w:rsidRPr="00964AD0">
        <w:rPr>
          <w:sz w:val="24"/>
          <w:szCs w:val="24"/>
        </w:rPr>
        <w:softHyphen/>
      </w:r>
      <w:r w:rsidR="001E0DC0" w:rsidRPr="00964AD0">
        <w:rPr>
          <w:sz w:val="24"/>
          <w:szCs w:val="24"/>
        </w:rPr>
        <w:t>ческое смещение по одному из на</w:t>
      </w:r>
      <w:r w:rsidR="000C03B7">
        <w:rPr>
          <w:sz w:val="24"/>
          <w:szCs w:val="24"/>
        </w:rPr>
        <w:t xml:space="preserve">правлений. Например, </w:t>
      </w:r>
      <w:r w:rsidR="001E0DC0" w:rsidRPr="00964AD0">
        <w:rPr>
          <w:sz w:val="24"/>
          <w:szCs w:val="24"/>
        </w:rPr>
        <w:t xml:space="preserve"> превышение движения в непо</w:t>
      </w:r>
      <w:r w:rsidR="003F25EB" w:rsidRPr="00964AD0">
        <w:rPr>
          <w:sz w:val="24"/>
          <w:szCs w:val="24"/>
        </w:rPr>
        <w:softHyphen/>
      </w:r>
      <w:r w:rsidR="001E0DC0" w:rsidRPr="00964AD0">
        <w:rPr>
          <w:sz w:val="24"/>
          <w:szCs w:val="24"/>
        </w:rPr>
        <w:t>вреж</w:t>
      </w:r>
      <w:r w:rsidRPr="00964AD0">
        <w:rPr>
          <w:sz w:val="24"/>
          <w:szCs w:val="24"/>
        </w:rPr>
        <w:t>денном соединении к</w:t>
      </w:r>
      <w:r w:rsidRPr="00964AD0">
        <w:rPr>
          <w:sz w:val="24"/>
          <w:szCs w:val="24"/>
        </w:rPr>
        <w:t>о</w:t>
      </w:r>
      <w:r w:rsidRPr="00964AD0">
        <w:rPr>
          <w:sz w:val="24"/>
          <w:szCs w:val="24"/>
        </w:rPr>
        <w:t>ст</w:t>
      </w:r>
      <w:r w:rsidR="001E0DC0" w:rsidRPr="00964AD0">
        <w:rPr>
          <w:sz w:val="24"/>
          <w:szCs w:val="24"/>
        </w:rPr>
        <w:t>ей (диартрозе) приводит к подвы</w:t>
      </w:r>
      <w:r w:rsidRPr="00964AD0">
        <w:rPr>
          <w:sz w:val="24"/>
          <w:szCs w:val="24"/>
        </w:rPr>
        <w:t>виху и вывиху; превышение движ</w:t>
      </w:r>
      <w:r w:rsidR="00B67CEF" w:rsidRPr="00964AD0">
        <w:rPr>
          <w:sz w:val="24"/>
          <w:szCs w:val="24"/>
        </w:rPr>
        <w:t>ения в не</w:t>
      </w:r>
      <w:r w:rsidR="0037054D" w:rsidRPr="00964AD0">
        <w:rPr>
          <w:sz w:val="24"/>
          <w:szCs w:val="24"/>
        </w:rPr>
        <w:softHyphen/>
      </w:r>
      <w:r w:rsidR="00B67CEF" w:rsidRPr="00964AD0">
        <w:rPr>
          <w:sz w:val="24"/>
          <w:szCs w:val="24"/>
        </w:rPr>
        <w:t>поврежденной кости при</w:t>
      </w:r>
      <w:r w:rsidRPr="00964AD0">
        <w:rPr>
          <w:sz w:val="24"/>
          <w:szCs w:val="24"/>
        </w:rPr>
        <w:t xml:space="preserve">водит к трещине и перелому. </w:t>
      </w:r>
    </w:p>
    <w:p w:rsidR="00CD0470" w:rsidRDefault="00486E27" w:rsidP="00ED18DE">
      <w:pPr>
        <w:pStyle w:val="9"/>
        <w:shd w:val="clear" w:color="auto" w:fill="auto"/>
        <w:spacing w:before="0" w:after="0" w:line="276" w:lineRule="auto"/>
        <w:ind w:left="142" w:right="66" w:firstLine="460"/>
        <w:rPr>
          <w:sz w:val="24"/>
          <w:szCs w:val="24"/>
        </w:rPr>
      </w:pPr>
      <w:r w:rsidRPr="00964AD0">
        <w:rPr>
          <w:sz w:val="24"/>
          <w:szCs w:val="24"/>
        </w:rPr>
        <w:t>Механизм т</w:t>
      </w:r>
      <w:r w:rsidR="001E0DC0" w:rsidRPr="00964AD0">
        <w:rPr>
          <w:sz w:val="24"/>
          <w:szCs w:val="24"/>
        </w:rPr>
        <w:t>равмы состоит из двух  принципи</w:t>
      </w:r>
      <w:r w:rsidRPr="00964AD0">
        <w:rPr>
          <w:sz w:val="24"/>
          <w:szCs w:val="24"/>
        </w:rPr>
        <w:t>ально различных элементов. К пр</w:t>
      </w:r>
      <w:r w:rsidRPr="00964AD0">
        <w:rPr>
          <w:sz w:val="24"/>
          <w:szCs w:val="24"/>
        </w:rPr>
        <w:t>и</w:t>
      </w:r>
      <w:r w:rsidRPr="00964AD0">
        <w:rPr>
          <w:sz w:val="24"/>
          <w:szCs w:val="24"/>
        </w:rPr>
        <w:t>меру, при переломе лоды</w:t>
      </w:r>
      <w:r w:rsidR="003F25EB" w:rsidRPr="00964AD0">
        <w:rPr>
          <w:sz w:val="24"/>
          <w:szCs w:val="24"/>
        </w:rPr>
        <w:softHyphen/>
      </w:r>
      <w:r w:rsidRPr="00964AD0">
        <w:rPr>
          <w:sz w:val="24"/>
          <w:szCs w:val="24"/>
        </w:rPr>
        <w:t>жек, в направлении  движения стопы между  таранной к</w:t>
      </w:r>
      <w:r w:rsidRPr="00964AD0">
        <w:rPr>
          <w:sz w:val="24"/>
          <w:szCs w:val="24"/>
        </w:rPr>
        <w:t>о</w:t>
      </w:r>
      <w:r w:rsidRPr="00964AD0">
        <w:rPr>
          <w:sz w:val="24"/>
          <w:szCs w:val="24"/>
        </w:rPr>
        <w:t>стью и костным элементом  су</w:t>
      </w:r>
      <w:r w:rsidR="003F25EB" w:rsidRPr="00964AD0">
        <w:rPr>
          <w:sz w:val="24"/>
          <w:szCs w:val="24"/>
        </w:rPr>
        <w:softHyphen/>
      </w:r>
      <w:r w:rsidRPr="00964AD0">
        <w:rPr>
          <w:sz w:val="24"/>
          <w:szCs w:val="24"/>
        </w:rPr>
        <w:t>ставной вилки действует сила сжатия, приводящая к перелому этого элемента. Второй элемент – сила натяжения  свя</w:t>
      </w:r>
      <w:r w:rsidR="0037054D" w:rsidRPr="00964AD0">
        <w:rPr>
          <w:sz w:val="24"/>
          <w:szCs w:val="24"/>
        </w:rPr>
        <w:softHyphen/>
      </w:r>
      <w:r w:rsidRPr="00964AD0">
        <w:rPr>
          <w:sz w:val="24"/>
          <w:szCs w:val="24"/>
        </w:rPr>
        <w:t>зочного аппарата  на противоположной стороне  сустава, приводящая  к разрыву связок  или к отрывному перелому  в зоне  прикрепления  этих  связок. Лечением (реп</w:t>
      </w:r>
      <w:r w:rsidR="001E0DC0" w:rsidRPr="00964AD0">
        <w:rPr>
          <w:sz w:val="24"/>
          <w:szCs w:val="24"/>
        </w:rPr>
        <w:t>озици</w:t>
      </w:r>
      <w:r w:rsidRPr="00964AD0">
        <w:rPr>
          <w:sz w:val="24"/>
          <w:szCs w:val="24"/>
        </w:rPr>
        <w:t>ей) на уровне с</w:t>
      </w:r>
      <w:r w:rsidRPr="00964AD0">
        <w:rPr>
          <w:sz w:val="24"/>
          <w:szCs w:val="24"/>
        </w:rPr>
        <w:t>у</w:t>
      </w:r>
      <w:r w:rsidRPr="00964AD0">
        <w:rPr>
          <w:sz w:val="24"/>
          <w:szCs w:val="24"/>
        </w:rPr>
        <w:t>става или при внесуставном переломе будет являться обратное движени</w:t>
      </w:r>
      <w:r w:rsidR="001E0DC0" w:rsidRPr="00964AD0">
        <w:rPr>
          <w:sz w:val="24"/>
          <w:szCs w:val="24"/>
        </w:rPr>
        <w:t>е относител</w:t>
      </w:r>
      <w:r w:rsidR="001E0DC0" w:rsidRPr="00964AD0">
        <w:rPr>
          <w:sz w:val="24"/>
          <w:szCs w:val="24"/>
        </w:rPr>
        <w:t>ь</w:t>
      </w:r>
      <w:r w:rsidR="001E0DC0" w:rsidRPr="00964AD0">
        <w:rPr>
          <w:sz w:val="24"/>
          <w:szCs w:val="24"/>
        </w:rPr>
        <w:t>но бывшего направле</w:t>
      </w:r>
      <w:r w:rsidRPr="00964AD0">
        <w:rPr>
          <w:sz w:val="24"/>
          <w:szCs w:val="24"/>
        </w:rPr>
        <w:t>ния смещения.</w:t>
      </w:r>
    </w:p>
    <w:p w:rsidR="005F09A1" w:rsidRDefault="00964AD0" w:rsidP="00ED18DE">
      <w:pPr>
        <w:pStyle w:val="9"/>
        <w:shd w:val="clear" w:color="auto" w:fill="auto"/>
        <w:spacing w:before="0" w:after="0" w:line="276" w:lineRule="auto"/>
        <w:ind w:left="142" w:right="66" w:firstLine="46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86E27" w:rsidRPr="00964AD0">
        <w:rPr>
          <w:sz w:val="24"/>
          <w:szCs w:val="24"/>
        </w:rPr>
        <w:t>Отсюда вытекает о</w:t>
      </w:r>
      <w:r w:rsidR="001E0DC0" w:rsidRPr="00964AD0">
        <w:rPr>
          <w:sz w:val="24"/>
          <w:szCs w:val="24"/>
        </w:rPr>
        <w:t>динаковость классификаций движений, то есть мно</w:t>
      </w:r>
      <w:r w:rsidR="000C03B7">
        <w:rPr>
          <w:sz w:val="24"/>
          <w:szCs w:val="24"/>
        </w:rPr>
        <w:t>жеств</w:t>
      </w:r>
      <w:r w:rsidR="00E43D28">
        <w:rPr>
          <w:sz w:val="24"/>
          <w:szCs w:val="24"/>
        </w:rPr>
        <w:t>у</w:t>
      </w:r>
      <w:r w:rsidR="00486E27" w:rsidRPr="00964AD0">
        <w:rPr>
          <w:sz w:val="24"/>
          <w:szCs w:val="24"/>
        </w:rPr>
        <w:t xml:space="preserve"> направлений движен</w:t>
      </w:r>
      <w:r w:rsidR="00E43D28">
        <w:rPr>
          <w:sz w:val="24"/>
          <w:szCs w:val="24"/>
        </w:rPr>
        <w:t xml:space="preserve">ия в нормальном соединении костей соответствует </w:t>
      </w:r>
      <w:r w:rsidR="001E0DC0" w:rsidRPr="00964AD0">
        <w:rPr>
          <w:sz w:val="24"/>
          <w:szCs w:val="24"/>
        </w:rPr>
        <w:t xml:space="preserve"> столько же патологиче</w:t>
      </w:r>
      <w:r w:rsidR="003F25EB" w:rsidRPr="00964AD0">
        <w:rPr>
          <w:sz w:val="24"/>
          <w:szCs w:val="24"/>
        </w:rPr>
        <w:softHyphen/>
      </w:r>
      <w:r w:rsidR="001E0DC0" w:rsidRPr="00964AD0">
        <w:rPr>
          <w:sz w:val="24"/>
          <w:szCs w:val="24"/>
        </w:rPr>
        <w:t>ских сме</w:t>
      </w:r>
      <w:r w:rsidR="00486E27" w:rsidRPr="00964AD0">
        <w:rPr>
          <w:sz w:val="24"/>
          <w:szCs w:val="24"/>
        </w:rPr>
        <w:t>щений на</w:t>
      </w:r>
      <w:r w:rsidR="00E43D28">
        <w:rPr>
          <w:sz w:val="24"/>
          <w:szCs w:val="24"/>
        </w:rPr>
        <w:t xml:space="preserve"> этом  же уровне повреждений</w:t>
      </w:r>
      <w:r w:rsidR="001E0DC0" w:rsidRPr="00964AD0">
        <w:rPr>
          <w:sz w:val="24"/>
          <w:szCs w:val="24"/>
        </w:rPr>
        <w:t xml:space="preserve"> (подвы</w:t>
      </w:r>
      <w:r w:rsidR="00486E27" w:rsidRPr="00964AD0">
        <w:rPr>
          <w:sz w:val="24"/>
          <w:szCs w:val="24"/>
        </w:rPr>
        <w:t>вихов, вывихов), а количеству</w:t>
      </w:r>
      <w:r w:rsidR="00E43D28">
        <w:rPr>
          <w:sz w:val="24"/>
          <w:szCs w:val="24"/>
        </w:rPr>
        <w:t xml:space="preserve"> возможных </w:t>
      </w:r>
      <w:r w:rsidR="00486E27" w:rsidRPr="00964AD0">
        <w:rPr>
          <w:sz w:val="24"/>
          <w:szCs w:val="24"/>
        </w:rPr>
        <w:t xml:space="preserve"> направлений движения в неповрежденной кости, за счет ее упру</w:t>
      </w:r>
      <w:r w:rsidR="00E43D28">
        <w:rPr>
          <w:sz w:val="24"/>
          <w:szCs w:val="24"/>
        </w:rPr>
        <w:t xml:space="preserve">го-эластических </w:t>
      </w:r>
      <w:r w:rsidR="00486E27" w:rsidRPr="00964AD0">
        <w:rPr>
          <w:sz w:val="24"/>
          <w:szCs w:val="24"/>
        </w:rPr>
        <w:t xml:space="preserve"> свойств, будет соот</w:t>
      </w:r>
      <w:r w:rsidR="003F25EB" w:rsidRPr="00964AD0">
        <w:rPr>
          <w:sz w:val="24"/>
          <w:szCs w:val="24"/>
        </w:rPr>
        <w:softHyphen/>
      </w:r>
      <w:r w:rsidR="00486E27" w:rsidRPr="00964AD0">
        <w:rPr>
          <w:sz w:val="24"/>
          <w:szCs w:val="24"/>
        </w:rPr>
        <w:t>вет</w:t>
      </w:r>
      <w:r w:rsidR="0037054D" w:rsidRPr="00964AD0">
        <w:rPr>
          <w:sz w:val="24"/>
          <w:szCs w:val="24"/>
        </w:rPr>
        <w:softHyphen/>
      </w:r>
      <w:r w:rsidR="00486E27" w:rsidRPr="00964AD0">
        <w:rPr>
          <w:sz w:val="24"/>
          <w:szCs w:val="24"/>
        </w:rPr>
        <w:t>ствовать столько же направлений</w:t>
      </w:r>
      <w:r w:rsidR="00E43D28">
        <w:rPr>
          <w:sz w:val="24"/>
          <w:szCs w:val="24"/>
        </w:rPr>
        <w:t xml:space="preserve"> движ</w:t>
      </w:r>
      <w:r w:rsidR="00E43D28">
        <w:rPr>
          <w:sz w:val="24"/>
          <w:szCs w:val="24"/>
        </w:rPr>
        <w:t>е</w:t>
      </w:r>
      <w:r w:rsidR="00E43D28">
        <w:rPr>
          <w:sz w:val="24"/>
          <w:szCs w:val="24"/>
        </w:rPr>
        <w:t>ния</w:t>
      </w:r>
      <w:r w:rsidR="006D08FD">
        <w:rPr>
          <w:sz w:val="24"/>
          <w:szCs w:val="24"/>
        </w:rPr>
        <w:t xml:space="preserve"> отломков при</w:t>
      </w:r>
      <w:r w:rsidR="00486E27" w:rsidRPr="00964AD0">
        <w:rPr>
          <w:sz w:val="24"/>
          <w:szCs w:val="24"/>
        </w:rPr>
        <w:t xml:space="preserve"> перело</w:t>
      </w:r>
      <w:r w:rsidR="006D08FD">
        <w:rPr>
          <w:sz w:val="24"/>
          <w:szCs w:val="24"/>
        </w:rPr>
        <w:t>мах</w:t>
      </w:r>
      <w:r w:rsidR="00486E27" w:rsidRPr="00964AD0">
        <w:rPr>
          <w:sz w:val="24"/>
          <w:szCs w:val="24"/>
        </w:rPr>
        <w:t xml:space="preserve"> кости. </w:t>
      </w:r>
    </w:p>
    <w:p w:rsidR="00CD0470" w:rsidRDefault="00486E27" w:rsidP="00ED18DE">
      <w:pPr>
        <w:pStyle w:val="9"/>
        <w:shd w:val="clear" w:color="auto" w:fill="auto"/>
        <w:spacing w:before="0" w:after="0" w:line="276" w:lineRule="auto"/>
        <w:ind w:left="142" w:right="66" w:firstLine="460"/>
        <w:rPr>
          <w:sz w:val="24"/>
          <w:szCs w:val="24"/>
        </w:rPr>
      </w:pPr>
      <w:r w:rsidRPr="00964AD0">
        <w:rPr>
          <w:sz w:val="24"/>
          <w:szCs w:val="24"/>
        </w:rPr>
        <w:t>Выше мы изложили</w:t>
      </w:r>
      <w:r w:rsidR="001E0DC0" w:rsidRPr="00964AD0">
        <w:rPr>
          <w:sz w:val="24"/>
          <w:szCs w:val="24"/>
        </w:rPr>
        <w:t xml:space="preserve"> возможность множества направле</w:t>
      </w:r>
      <w:r w:rsidRPr="00964AD0">
        <w:rPr>
          <w:sz w:val="24"/>
          <w:szCs w:val="24"/>
        </w:rPr>
        <w:t>ний движения в любой био</w:t>
      </w:r>
      <w:r w:rsidR="003F25EB" w:rsidRPr="00964AD0">
        <w:rPr>
          <w:sz w:val="24"/>
          <w:szCs w:val="24"/>
        </w:rPr>
        <w:softHyphen/>
      </w:r>
      <w:r w:rsidRPr="00964AD0">
        <w:rPr>
          <w:sz w:val="24"/>
          <w:szCs w:val="24"/>
        </w:rPr>
        <w:t>кине</w:t>
      </w:r>
      <w:r w:rsidR="0037054D" w:rsidRPr="00964AD0">
        <w:rPr>
          <w:sz w:val="24"/>
          <w:szCs w:val="24"/>
        </w:rPr>
        <w:softHyphen/>
      </w:r>
      <w:r w:rsidRPr="00964AD0">
        <w:rPr>
          <w:sz w:val="24"/>
          <w:szCs w:val="24"/>
        </w:rPr>
        <w:t>матической паре (диартро</w:t>
      </w:r>
      <w:r w:rsidR="001E0DC0" w:rsidRPr="00964AD0">
        <w:rPr>
          <w:sz w:val="24"/>
          <w:szCs w:val="24"/>
        </w:rPr>
        <w:t>зе, синдесмозе, синхондрозе, от</w:t>
      </w:r>
      <w:r w:rsidRPr="00964AD0">
        <w:rPr>
          <w:sz w:val="24"/>
          <w:szCs w:val="24"/>
        </w:rPr>
        <w:t>ломков при п</w:t>
      </w:r>
      <w:r w:rsidR="001E0DC0" w:rsidRPr="00964AD0">
        <w:rPr>
          <w:sz w:val="24"/>
          <w:szCs w:val="24"/>
        </w:rPr>
        <w:t>ереломе, кон</w:t>
      </w:r>
      <w:r w:rsidR="003F25EB" w:rsidRPr="00964AD0">
        <w:rPr>
          <w:sz w:val="24"/>
          <w:szCs w:val="24"/>
        </w:rPr>
        <w:softHyphen/>
      </w:r>
      <w:r w:rsidR="001E0DC0" w:rsidRPr="00964AD0">
        <w:rPr>
          <w:sz w:val="24"/>
          <w:szCs w:val="24"/>
        </w:rPr>
        <w:t>цов су</w:t>
      </w:r>
      <w:r w:rsidRPr="00964AD0">
        <w:rPr>
          <w:sz w:val="24"/>
          <w:szCs w:val="24"/>
        </w:rPr>
        <w:t>хо</w:t>
      </w:r>
      <w:r w:rsidR="0037054D" w:rsidRPr="00964AD0">
        <w:rPr>
          <w:sz w:val="24"/>
          <w:szCs w:val="24"/>
        </w:rPr>
        <w:softHyphen/>
      </w:r>
      <w:r w:rsidR="000457FB">
        <w:rPr>
          <w:sz w:val="24"/>
          <w:szCs w:val="24"/>
        </w:rPr>
        <w:t>жилия при его разрыве и т.д.)</w:t>
      </w:r>
      <w:r w:rsidR="00A653EC">
        <w:rPr>
          <w:sz w:val="24"/>
          <w:szCs w:val="24"/>
        </w:rPr>
        <w:t>.</w:t>
      </w:r>
      <w:r w:rsidR="000457FB">
        <w:rPr>
          <w:sz w:val="24"/>
          <w:szCs w:val="24"/>
        </w:rPr>
        <w:t xml:space="preserve"> В </w:t>
      </w:r>
      <w:r w:rsidRPr="00964AD0">
        <w:rPr>
          <w:sz w:val="24"/>
          <w:szCs w:val="24"/>
        </w:rPr>
        <w:t xml:space="preserve"> ме</w:t>
      </w:r>
      <w:r w:rsidR="00A653EC">
        <w:rPr>
          <w:sz w:val="24"/>
          <w:szCs w:val="24"/>
        </w:rPr>
        <w:t>ханике эти движения приводят к ш</w:t>
      </w:r>
      <w:r w:rsidR="00A653EC">
        <w:rPr>
          <w:sz w:val="24"/>
          <w:szCs w:val="24"/>
        </w:rPr>
        <w:t>е</w:t>
      </w:r>
      <w:r w:rsidR="00A653EC">
        <w:rPr>
          <w:sz w:val="24"/>
          <w:szCs w:val="24"/>
        </w:rPr>
        <w:t>сти</w:t>
      </w:r>
      <w:r w:rsidRPr="00964AD0">
        <w:rPr>
          <w:sz w:val="24"/>
          <w:szCs w:val="24"/>
        </w:rPr>
        <w:t xml:space="preserve"> степеням свободы. В классической механике для определения смещения одного</w:t>
      </w:r>
      <w:r w:rsidR="001E0DC0" w:rsidRPr="00964AD0">
        <w:rPr>
          <w:sz w:val="24"/>
          <w:szCs w:val="24"/>
        </w:rPr>
        <w:t xml:space="preserve"> тела относительно другого при</w:t>
      </w:r>
      <w:r w:rsidR="0037054D" w:rsidRPr="00964AD0">
        <w:rPr>
          <w:sz w:val="24"/>
          <w:szCs w:val="24"/>
        </w:rPr>
        <w:softHyphen/>
      </w:r>
      <w:r w:rsidRPr="00964AD0">
        <w:rPr>
          <w:sz w:val="24"/>
          <w:szCs w:val="24"/>
        </w:rPr>
        <w:t>знают одно из этих тел у</w:t>
      </w:r>
      <w:r w:rsidR="001E0DC0" w:rsidRPr="00964AD0">
        <w:rPr>
          <w:sz w:val="24"/>
          <w:szCs w:val="24"/>
        </w:rPr>
        <w:t>словно неподвижным или т</w:t>
      </w:r>
      <w:r w:rsidR="001E0DC0" w:rsidRPr="00964AD0">
        <w:rPr>
          <w:sz w:val="24"/>
          <w:szCs w:val="24"/>
        </w:rPr>
        <w:t>е</w:t>
      </w:r>
      <w:r w:rsidR="001E0DC0" w:rsidRPr="00964AD0">
        <w:rPr>
          <w:sz w:val="24"/>
          <w:szCs w:val="24"/>
        </w:rPr>
        <w:t>лом от</w:t>
      </w:r>
      <w:r w:rsidRPr="00964AD0">
        <w:rPr>
          <w:sz w:val="24"/>
          <w:szCs w:val="24"/>
        </w:rPr>
        <w:t>счета. Связывая с телом отсчета (например, с костями голени) произвольную систему коо</w:t>
      </w:r>
      <w:r w:rsidR="001E0DC0" w:rsidRPr="00964AD0">
        <w:rPr>
          <w:sz w:val="24"/>
          <w:szCs w:val="24"/>
        </w:rPr>
        <w:t>рдинат из трех взаимно перпенди</w:t>
      </w:r>
      <w:r w:rsidRPr="00964AD0">
        <w:rPr>
          <w:sz w:val="24"/>
          <w:szCs w:val="24"/>
        </w:rPr>
        <w:t>ку</w:t>
      </w:r>
      <w:r w:rsidR="0037054D" w:rsidRPr="00964AD0">
        <w:rPr>
          <w:sz w:val="24"/>
          <w:szCs w:val="24"/>
        </w:rPr>
        <w:softHyphen/>
      </w:r>
      <w:r w:rsidRPr="00964AD0">
        <w:rPr>
          <w:sz w:val="24"/>
          <w:szCs w:val="24"/>
        </w:rPr>
        <w:t>лярных осей X, У, Z</w:t>
      </w:r>
      <w:r w:rsidR="00A653EC">
        <w:rPr>
          <w:sz w:val="24"/>
          <w:szCs w:val="24"/>
        </w:rPr>
        <w:t xml:space="preserve">, </w:t>
      </w:r>
      <w:r w:rsidRPr="00964AD0">
        <w:rPr>
          <w:sz w:val="24"/>
          <w:szCs w:val="24"/>
        </w:rPr>
        <w:t xml:space="preserve"> мы получим с</w:t>
      </w:r>
      <w:r w:rsidRPr="00964AD0">
        <w:rPr>
          <w:sz w:val="24"/>
          <w:szCs w:val="24"/>
        </w:rPr>
        <w:t>и</w:t>
      </w:r>
      <w:r w:rsidRPr="00964AD0">
        <w:rPr>
          <w:sz w:val="24"/>
          <w:szCs w:val="24"/>
        </w:rPr>
        <w:t>стему отсчета другого тела (например, таранной ко</w:t>
      </w:r>
      <w:r w:rsidR="0037054D" w:rsidRPr="00964AD0">
        <w:rPr>
          <w:sz w:val="24"/>
          <w:szCs w:val="24"/>
        </w:rPr>
        <w:softHyphen/>
      </w:r>
      <w:r w:rsidRPr="00964AD0">
        <w:rPr>
          <w:sz w:val="24"/>
          <w:szCs w:val="24"/>
        </w:rPr>
        <w:t>сти).</w:t>
      </w:r>
      <w:r w:rsidR="00CD0470">
        <w:rPr>
          <w:sz w:val="24"/>
          <w:szCs w:val="24"/>
        </w:rPr>
        <w:t xml:space="preserve"> </w:t>
      </w:r>
      <w:r w:rsidRPr="00964AD0">
        <w:rPr>
          <w:sz w:val="24"/>
          <w:szCs w:val="24"/>
        </w:rPr>
        <w:t>Применительно к голен</w:t>
      </w:r>
      <w:r w:rsidRPr="00964AD0">
        <w:rPr>
          <w:sz w:val="24"/>
          <w:szCs w:val="24"/>
        </w:rPr>
        <w:t>о</w:t>
      </w:r>
      <w:r w:rsidRPr="00964AD0">
        <w:rPr>
          <w:sz w:val="24"/>
          <w:szCs w:val="24"/>
        </w:rPr>
        <w:t>стопному суставу этими осями будут  являться: ось го</w:t>
      </w:r>
      <w:r w:rsidR="003F25EB" w:rsidRPr="00964AD0">
        <w:rPr>
          <w:sz w:val="24"/>
          <w:szCs w:val="24"/>
        </w:rPr>
        <w:softHyphen/>
      </w:r>
      <w:r w:rsidRPr="00964AD0">
        <w:rPr>
          <w:sz w:val="24"/>
          <w:szCs w:val="24"/>
        </w:rPr>
        <w:t>лени,  ось стопы и межлод</w:t>
      </w:r>
      <w:r w:rsidRPr="00964AD0">
        <w:rPr>
          <w:sz w:val="24"/>
          <w:szCs w:val="24"/>
        </w:rPr>
        <w:t>ы</w:t>
      </w:r>
      <w:r w:rsidRPr="00964AD0">
        <w:rPr>
          <w:sz w:val="24"/>
          <w:szCs w:val="24"/>
        </w:rPr>
        <w:t>жечная ось  (В.О.Маркс.,1978)</w:t>
      </w:r>
      <w:r w:rsidR="00CD0470">
        <w:rPr>
          <w:sz w:val="24"/>
          <w:szCs w:val="24"/>
        </w:rPr>
        <w:t>.</w:t>
      </w:r>
      <w:r w:rsidRPr="00964AD0">
        <w:rPr>
          <w:sz w:val="24"/>
          <w:szCs w:val="24"/>
        </w:rPr>
        <w:t xml:space="preserve"> Травмирующие усилия  могут действовать  как вдоль этих  осей в обе сто</w:t>
      </w:r>
      <w:r w:rsidR="003F25EB" w:rsidRPr="00964AD0">
        <w:rPr>
          <w:sz w:val="24"/>
          <w:szCs w:val="24"/>
        </w:rPr>
        <w:softHyphen/>
      </w:r>
      <w:r w:rsidRPr="00964AD0">
        <w:rPr>
          <w:sz w:val="24"/>
          <w:szCs w:val="24"/>
        </w:rPr>
        <w:t xml:space="preserve">роны, так и вокруг  </w:t>
      </w:r>
      <w:r w:rsidR="00A653EC">
        <w:rPr>
          <w:sz w:val="24"/>
          <w:szCs w:val="24"/>
        </w:rPr>
        <w:t>н</w:t>
      </w:r>
      <w:r w:rsidRPr="00964AD0">
        <w:rPr>
          <w:sz w:val="24"/>
          <w:szCs w:val="24"/>
        </w:rPr>
        <w:t>их.</w:t>
      </w:r>
      <w:r w:rsidR="00964AD0">
        <w:rPr>
          <w:sz w:val="24"/>
          <w:szCs w:val="24"/>
        </w:rPr>
        <w:t xml:space="preserve"> </w:t>
      </w:r>
      <w:r w:rsidR="003F25EB" w:rsidRPr="00964AD0">
        <w:rPr>
          <w:sz w:val="24"/>
          <w:szCs w:val="24"/>
        </w:rPr>
        <w:t>Таранная  кость мо</w:t>
      </w:r>
      <w:r w:rsidR="0037054D" w:rsidRPr="00964AD0">
        <w:rPr>
          <w:sz w:val="24"/>
          <w:szCs w:val="24"/>
        </w:rPr>
        <w:softHyphen/>
      </w:r>
      <w:r w:rsidR="003F25EB" w:rsidRPr="00964AD0">
        <w:rPr>
          <w:sz w:val="24"/>
          <w:szCs w:val="24"/>
        </w:rPr>
        <w:t>жет пере</w:t>
      </w:r>
      <w:r w:rsidRPr="00964AD0">
        <w:rPr>
          <w:sz w:val="24"/>
          <w:szCs w:val="24"/>
        </w:rPr>
        <w:t>мещаться как угодно по отно</w:t>
      </w:r>
      <w:r w:rsidR="003F25EB" w:rsidRPr="00964AD0">
        <w:rPr>
          <w:sz w:val="24"/>
          <w:szCs w:val="24"/>
        </w:rPr>
        <w:t>шению к системе отсчета, но каж</w:t>
      </w:r>
      <w:r w:rsidRPr="00964AD0">
        <w:rPr>
          <w:sz w:val="24"/>
          <w:szCs w:val="24"/>
        </w:rPr>
        <w:t>дое ее перемещение может быть представлено как скольжение вдоль</w:t>
      </w:r>
      <w:r w:rsidR="00A653EC">
        <w:rPr>
          <w:sz w:val="24"/>
          <w:szCs w:val="24"/>
        </w:rPr>
        <w:t xml:space="preserve"> оси</w:t>
      </w:r>
      <w:r w:rsidRPr="00964AD0">
        <w:rPr>
          <w:sz w:val="24"/>
          <w:szCs w:val="24"/>
        </w:rPr>
        <w:t xml:space="preserve"> (поступатель</w:t>
      </w:r>
      <w:r w:rsidR="003F25EB" w:rsidRPr="00964AD0">
        <w:rPr>
          <w:sz w:val="24"/>
          <w:szCs w:val="24"/>
        </w:rPr>
        <w:softHyphen/>
      </w:r>
      <w:r w:rsidRPr="00964AD0">
        <w:rPr>
          <w:sz w:val="24"/>
          <w:szCs w:val="24"/>
        </w:rPr>
        <w:t>ное движение)</w:t>
      </w:r>
      <w:r w:rsidR="00A653EC">
        <w:rPr>
          <w:sz w:val="24"/>
          <w:szCs w:val="24"/>
        </w:rPr>
        <w:t xml:space="preserve"> </w:t>
      </w:r>
      <w:r w:rsidRPr="00964AD0">
        <w:rPr>
          <w:sz w:val="24"/>
          <w:szCs w:val="24"/>
        </w:rPr>
        <w:t xml:space="preserve"> и вращение (вращательное движение) в трех</w:t>
      </w:r>
      <w:r w:rsidR="00A653EC">
        <w:rPr>
          <w:sz w:val="24"/>
          <w:szCs w:val="24"/>
        </w:rPr>
        <w:t xml:space="preserve"> </w:t>
      </w:r>
      <w:r w:rsidRPr="00964AD0">
        <w:rPr>
          <w:sz w:val="24"/>
          <w:szCs w:val="24"/>
        </w:rPr>
        <w:t xml:space="preserve"> взаимно</w:t>
      </w:r>
      <w:r w:rsidR="0037054D" w:rsidRPr="00964AD0">
        <w:rPr>
          <w:sz w:val="24"/>
          <w:szCs w:val="24"/>
        </w:rPr>
        <w:softHyphen/>
      </w:r>
      <w:r w:rsidRPr="00964AD0">
        <w:rPr>
          <w:sz w:val="24"/>
          <w:szCs w:val="24"/>
        </w:rPr>
        <w:t>перпе</w:t>
      </w:r>
      <w:r w:rsidR="00CD0470">
        <w:rPr>
          <w:sz w:val="24"/>
          <w:szCs w:val="24"/>
        </w:rPr>
        <w:t>ндикулярных плоскостях</w:t>
      </w:r>
      <w:r w:rsidRPr="00964AD0">
        <w:rPr>
          <w:sz w:val="24"/>
          <w:szCs w:val="24"/>
        </w:rPr>
        <w:t>.</w:t>
      </w:r>
    </w:p>
    <w:p w:rsidR="00CD0470" w:rsidRDefault="00F01DA4" w:rsidP="00ED18DE">
      <w:pPr>
        <w:pStyle w:val="9"/>
        <w:shd w:val="clear" w:color="auto" w:fill="auto"/>
        <w:spacing w:before="0" w:after="0" w:line="276" w:lineRule="auto"/>
        <w:ind w:left="142" w:right="66" w:firstLine="460"/>
        <w:rPr>
          <w:sz w:val="24"/>
          <w:szCs w:val="24"/>
        </w:rPr>
      </w:pPr>
      <w:r>
        <w:rPr>
          <w:sz w:val="24"/>
          <w:szCs w:val="24"/>
        </w:rPr>
        <w:t xml:space="preserve"> Иными словами, таранная кость</w:t>
      </w:r>
      <w:r w:rsidR="00486E27" w:rsidRPr="00964AD0">
        <w:rPr>
          <w:sz w:val="24"/>
          <w:szCs w:val="24"/>
        </w:rPr>
        <w:t>, как свободное тело, обладает шестью степен</w:t>
      </w:r>
      <w:r w:rsidR="00486E27" w:rsidRPr="00964AD0">
        <w:rPr>
          <w:sz w:val="24"/>
          <w:szCs w:val="24"/>
        </w:rPr>
        <w:t>я</w:t>
      </w:r>
      <w:r w:rsidR="00486E27" w:rsidRPr="00964AD0">
        <w:rPr>
          <w:sz w:val="24"/>
          <w:szCs w:val="24"/>
        </w:rPr>
        <w:t xml:space="preserve">ми свободы, то есть независимыми друг от друга </w:t>
      </w:r>
      <w:r w:rsidR="003F25EB" w:rsidRPr="00964AD0">
        <w:rPr>
          <w:sz w:val="24"/>
          <w:szCs w:val="24"/>
        </w:rPr>
        <w:t>(осно</w:t>
      </w:r>
      <w:r w:rsidR="00486E27" w:rsidRPr="00964AD0">
        <w:rPr>
          <w:sz w:val="24"/>
          <w:szCs w:val="24"/>
        </w:rPr>
        <w:t>вополагающими) пе</w:t>
      </w:r>
      <w:r w:rsidR="0037054D" w:rsidRPr="00964AD0">
        <w:rPr>
          <w:sz w:val="24"/>
          <w:szCs w:val="24"/>
        </w:rPr>
        <w:softHyphen/>
      </w:r>
      <w:r w:rsidR="00486E27" w:rsidRPr="00964AD0">
        <w:rPr>
          <w:sz w:val="24"/>
          <w:szCs w:val="24"/>
        </w:rPr>
        <w:t>ремеще</w:t>
      </w:r>
      <w:r w:rsidR="003F25EB" w:rsidRPr="00964AD0">
        <w:rPr>
          <w:sz w:val="24"/>
          <w:szCs w:val="24"/>
        </w:rPr>
        <w:t>ниями, где направления перемеще</w:t>
      </w:r>
      <w:r w:rsidR="00486E27" w:rsidRPr="00964AD0">
        <w:rPr>
          <w:sz w:val="24"/>
          <w:szCs w:val="24"/>
        </w:rPr>
        <w:t>ния плюс и минус не считаются разными. Движения во всех остальных направлениях можно рассмат</w:t>
      </w:r>
      <w:r w:rsidR="003F25EB" w:rsidRPr="00964AD0">
        <w:rPr>
          <w:sz w:val="24"/>
          <w:szCs w:val="24"/>
        </w:rPr>
        <w:softHyphen/>
      </w:r>
      <w:r w:rsidR="00486E27" w:rsidRPr="00964AD0">
        <w:rPr>
          <w:sz w:val="24"/>
          <w:szCs w:val="24"/>
        </w:rPr>
        <w:t>ривать как векторные. Л</w:t>
      </w:r>
      <w:r w:rsidR="003F25EB" w:rsidRPr="00964AD0">
        <w:rPr>
          <w:sz w:val="24"/>
          <w:szCs w:val="24"/>
        </w:rPr>
        <w:t>и</w:t>
      </w:r>
      <w:r w:rsidR="003F25EB" w:rsidRPr="00964AD0">
        <w:rPr>
          <w:sz w:val="24"/>
          <w:szCs w:val="24"/>
        </w:rPr>
        <w:t>нейные векторы  редко имеют са</w:t>
      </w:r>
      <w:r w:rsidR="00486E27" w:rsidRPr="00964AD0">
        <w:rPr>
          <w:sz w:val="24"/>
          <w:szCs w:val="24"/>
        </w:rPr>
        <w:t>мостоятельное значение, чаще они  принимают  уч</w:t>
      </w:r>
      <w:r w:rsidR="00486E27" w:rsidRPr="00964AD0">
        <w:rPr>
          <w:sz w:val="24"/>
          <w:szCs w:val="24"/>
        </w:rPr>
        <w:t>а</w:t>
      </w:r>
      <w:r w:rsidR="00486E27" w:rsidRPr="00964AD0">
        <w:rPr>
          <w:sz w:val="24"/>
          <w:szCs w:val="24"/>
        </w:rPr>
        <w:t>стие в комбинации с дру</w:t>
      </w:r>
      <w:r w:rsidR="0037054D" w:rsidRPr="00964AD0">
        <w:rPr>
          <w:sz w:val="24"/>
          <w:szCs w:val="24"/>
        </w:rPr>
        <w:softHyphen/>
      </w:r>
      <w:r w:rsidR="00486E27" w:rsidRPr="00964AD0">
        <w:rPr>
          <w:sz w:val="24"/>
          <w:szCs w:val="24"/>
        </w:rPr>
        <w:t xml:space="preserve">гими  направлениями. </w:t>
      </w:r>
    </w:p>
    <w:p w:rsidR="00BA3D94" w:rsidRDefault="00486E27" w:rsidP="00ED18DE">
      <w:pPr>
        <w:pStyle w:val="9"/>
        <w:shd w:val="clear" w:color="auto" w:fill="auto"/>
        <w:spacing w:before="0" w:after="0" w:line="276" w:lineRule="auto"/>
        <w:ind w:left="142" w:right="66" w:firstLine="460"/>
        <w:rPr>
          <w:sz w:val="24"/>
          <w:szCs w:val="24"/>
        </w:rPr>
      </w:pPr>
      <w:r w:rsidRPr="00964AD0">
        <w:rPr>
          <w:sz w:val="24"/>
          <w:szCs w:val="24"/>
        </w:rPr>
        <w:t>В медицине движения в нормальном соединении костей и травматиче</w:t>
      </w:r>
      <w:r w:rsidR="0037054D" w:rsidRPr="00964AD0">
        <w:rPr>
          <w:sz w:val="24"/>
          <w:szCs w:val="24"/>
        </w:rPr>
        <w:softHyphen/>
      </w:r>
      <w:r w:rsidRPr="00964AD0">
        <w:rPr>
          <w:sz w:val="24"/>
          <w:szCs w:val="24"/>
        </w:rPr>
        <w:t>ские смеще</w:t>
      </w:r>
      <w:r w:rsidR="003F25EB" w:rsidRPr="00964AD0">
        <w:rPr>
          <w:sz w:val="24"/>
          <w:szCs w:val="24"/>
        </w:rPr>
        <w:softHyphen/>
      </w:r>
      <w:r w:rsidRPr="00964AD0">
        <w:rPr>
          <w:sz w:val="24"/>
          <w:szCs w:val="24"/>
        </w:rPr>
        <w:t>н</w:t>
      </w:r>
      <w:r w:rsidR="003F25EB" w:rsidRPr="00964AD0">
        <w:rPr>
          <w:sz w:val="24"/>
          <w:szCs w:val="24"/>
        </w:rPr>
        <w:t>ия рассматриваются как перемеще</w:t>
      </w:r>
      <w:r w:rsidRPr="00964AD0">
        <w:rPr>
          <w:sz w:val="24"/>
          <w:szCs w:val="24"/>
        </w:rPr>
        <w:t>ния с характерными изменениями мягких тка</w:t>
      </w:r>
      <w:r w:rsidR="0037054D" w:rsidRPr="00964AD0">
        <w:rPr>
          <w:sz w:val="24"/>
          <w:szCs w:val="24"/>
        </w:rPr>
        <w:softHyphen/>
      </w:r>
      <w:r w:rsidRPr="00964AD0">
        <w:rPr>
          <w:sz w:val="24"/>
          <w:szCs w:val="24"/>
        </w:rPr>
        <w:t xml:space="preserve">ней </w:t>
      </w:r>
      <w:r w:rsidRPr="00964AD0">
        <w:rPr>
          <w:sz w:val="24"/>
          <w:szCs w:val="24"/>
        </w:rPr>
        <w:lastRenderedPageBreak/>
        <w:t>для каждого направления перемещения (к примеру, подвывих ст</w:t>
      </w:r>
      <w:r w:rsidR="003F25EB" w:rsidRPr="00964AD0">
        <w:rPr>
          <w:sz w:val="24"/>
          <w:szCs w:val="24"/>
        </w:rPr>
        <w:t>опы кна</w:t>
      </w:r>
      <w:r w:rsidRPr="00964AD0">
        <w:rPr>
          <w:sz w:val="24"/>
          <w:szCs w:val="24"/>
        </w:rPr>
        <w:t>ружи и кну</w:t>
      </w:r>
      <w:r w:rsidRPr="00964AD0">
        <w:rPr>
          <w:sz w:val="24"/>
          <w:szCs w:val="24"/>
        </w:rPr>
        <w:t>т</w:t>
      </w:r>
      <w:r w:rsidRPr="00964AD0">
        <w:rPr>
          <w:sz w:val="24"/>
          <w:szCs w:val="24"/>
        </w:rPr>
        <w:t>ри). Травмирующие  усилия  могут действовать  как вдоль  этих осей  в обе стороны, так и во</w:t>
      </w:r>
      <w:r w:rsidR="003F25EB" w:rsidRPr="00964AD0">
        <w:rPr>
          <w:sz w:val="24"/>
          <w:szCs w:val="24"/>
        </w:rPr>
        <w:softHyphen/>
      </w:r>
      <w:r w:rsidRPr="00964AD0">
        <w:rPr>
          <w:sz w:val="24"/>
          <w:szCs w:val="24"/>
        </w:rPr>
        <w:t xml:space="preserve">круг них. Поэтому </w:t>
      </w:r>
      <w:r w:rsidR="00426882">
        <w:rPr>
          <w:sz w:val="24"/>
          <w:szCs w:val="24"/>
        </w:rPr>
        <w:t>«</w:t>
      </w:r>
      <w:r w:rsidRPr="00964AD0">
        <w:rPr>
          <w:sz w:val="24"/>
          <w:szCs w:val="24"/>
        </w:rPr>
        <w:t>плюс</w:t>
      </w:r>
      <w:r w:rsidR="00426882">
        <w:rPr>
          <w:sz w:val="24"/>
          <w:szCs w:val="24"/>
        </w:rPr>
        <w:t>»</w:t>
      </w:r>
      <w:r w:rsidRPr="00964AD0">
        <w:rPr>
          <w:sz w:val="24"/>
          <w:szCs w:val="24"/>
        </w:rPr>
        <w:t xml:space="preserve"> и </w:t>
      </w:r>
      <w:r w:rsidR="00426882">
        <w:rPr>
          <w:sz w:val="24"/>
          <w:szCs w:val="24"/>
        </w:rPr>
        <w:t>«</w:t>
      </w:r>
      <w:r w:rsidRPr="00964AD0">
        <w:rPr>
          <w:sz w:val="24"/>
          <w:szCs w:val="24"/>
        </w:rPr>
        <w:t>минус</w:t>
      </w:r>
      <w:r w:rsidR="00426882">
        <w:rPr>
          <w:sz w:val="24"/>
          <w:szCs w:val="24"/>
        </w:rPr>
        <w:t>»</w:t>
      </w:r>
      <w:r w:rsidRPr="00964AD0">
        <w:rPr>
          <w:sz w:val="24"/>
          <w:szCs w:val="24"/>
        </w:rPr>
        <w:t xml:space="preserve"> направления перемещения целесообра</w:t>
      </w:r>
      <w:r w:rsidRPr="00964AD0">
        <w:rPr>
          <w:sz w:val="24"/>
          <w:szCs w:val="24"/>
        </w:rPr>
        <w:t>з</w:t>
      </w:r>
      <w:r w:rsidRPr="00964AD0">
        <w:rPr>
          <w:sz w:val="24"/>
          <w:szCs w:val="24"/>
        </w:rPr>
        <w:t>но считать раз</w:t>
      </w:r>
      <w:r w:rsidR="003F25EB" w:rsidRPr="00964AD0">
        <w:rPr>
          <w:sz w:val="24"/>
          <w:szCs w:val="24"/>
        </w:rPr>
        <w:softHyphen/>
      </w:r>
      <w:r w:rsidRPr="00964AD0">
        <w:rPr>
          <w:sz w:val="24"/>
          <w:szCs w:val="24"/>
        </w:rPr>
        <w:t xml:space="preserve">ными и рассматривать </w:t>
      </w:r>
      <w:r w:rsidR="00426882">
        <w:rPr>
          <w:sz w:val="24"/>
          <w:szCs w:val="24"/>
        </w:rPr>
        <w:t>двенадцать независимых перемещений (шесть</w:t>
      </w:r>
      <w:r w:rsidRPr="00964AD0">
        <w:rPr>
          <w:sz w:val="24"/>
          <w:szCs w:val="24"/>
        </w:rPr>
        <w:t xml:space="preserve"> поступательных </w:t>
      </w:r>
      <w:r w:rsidR="00C62EBF">
        <w:rPr>
          <w:sz w:val="24"/>
          <w:szCs w:val="24"/>
        </w:rPr>
        <w:t>и шесть</w:t>
      </w:r>
      <w:r w:rsidR="003F25EB" w:rsidRPr="00964AD0">
        <w:rPr>
          <w:sz w:val="24"/>
          <w:szCs w:val="24"/>
        </w:rPr>
        <w:t xml:space="preserve"> вращатель</w:t>
      </w:r>
      <w:r w:rsidR="003F25EB" w:rsidRPr="00964AD0">
        <w:rPr>
          <w:sz w:val="24"/>
          <w:szCs w:val="24"/>
        </w:rPr>
        <w:softHyphen/>
      </w:r>
      <w:r w:rsidRPr="00964AD0">
        <w:rPr>
          <w:sz w:val="24"/>
          <w:szCs w:val="24"/>
        </w:rPr>
        <w:t>ных движе</w:t>
      </w:r>
      <w:r w:rsidR="0037054D" w:rsidRPr="00964AD0">
        <w:rPr>
          <w:sz w:val="24"/>
          <w:szCs w:val="24"/>
        </w:rPr>
        <w:softHyphen/>
      </w:r>
      <w:r w:rsidRPr="00964AD0">
        <w:rPr>
          <w:sz w:val="24"/>
          <w:szCs w:val="24"/>
        </w:rPr>
        <w:t>ний).</w:t>
      </w:r>
      <w:r w:rsidR="00CD0470">
        <w:rPr>
          <w:sz w:val="24"/>
          <w:szCs w:val="24"/>
        </w:rPr>
        <w:t xml:space="preserve"> </w:t>
      </w:r>
      <w:r w:rsidRPr="00964AD0">
        <w:rPr>
          <w:sz w:val="24"/>
          <w:szCs w:val="24"/>
        </w:rPr>
        <w:t>Двенадцать  независимых на</w:t>
      </w:r>
      <w:r w:rsidR="003F25EB" w:rsidRPr="00964AD0">
        <w:rPr>
          <w:sz w:val="24"/>
          <w:szCs w:val="24"/>
        </w:rPr>
        <w:t>пра</w:t>
      </w:r>
      <w:r w:rsidR="003F25EB" w:rsidRPr="00964AD0">
        <w:rPr>
          <w:sz w:val="24"/>
          <w:szCs w:val="24"/>
        </w:rPr>
        <w:t>в</w:t>
      </w:r>
      <w:r w:rsidR="003F25EB" w:rsidRPr="00964AD0">
        <w:rPr>
          <w:sz w:val="24"/>
          <w:szCs w:val="24"/>
        </w:rPr>
        <w:t>лений перемещений можно счи</w:t>
      </w:r>
      <w:r w:rsidRPr="00964AD0">
        <w:rPr>
          <w:sz w:val="24"/>
          <w:szCs w:val="24"/>
        </w:rPr>
        <w:t>тать общей клас</w:t>
      </w:r>
      <w:r w:rsidR="003F25EB" w:rsidRPr="00964AD0">
        <w:rPr>
          <w:sz w:val="24"/>
          <w:szCs w:val="24"/>
        </w:rPr>
        <w:softHyphen/>
      </w:r>
      <w:r w:rsidRPr="00964AD0">
        <w:rPr>
          <w:sz w:val="24"/>
          <w:szCs w:val="24"/>
        </w:rPr>
        <w:t>сифика</w:t>
      </w:r>
      <w:r w:rsidR="0037054D" w:rsidRPr="00964AD0">
        <w:rPr>
          <w:sz w:val="24"/>
          <w:szCs w:val="24"/>
        </w:rPr>
        <w:softHyphen/>
      </w:r>
      <w:r w:rsidRPr="00964AD0">
        <w:rPr>
          <w:sz w:val="24"/>
          <w:szCs w:val="24"/>
        </w:rPr>
        <w:t>ц</w:t>
      </w:r>
      <w:r w:rsidR="003F25EB" w:rsidRPr="00964AD0">
        <w:rPr>
          <w:sz w:val="24"/>
          <w:szCs w:val="24"/>
        </w:rPr>
        <w:t>ией независимых направлений дви</w:t>
      </w:r>
      <w:r w:rsidRPr="00964AD0">
        <w:rPr>
          <w:sz w:val="24"/>
          <w:szCs w:val="24"/>
        </w:rPr>
        <w:t>жения свободного тела. Любое из множ</w:t>
      </w:r>
      <w:r w:rsidR="003F25EB" w:rsidRPr="00964AD0">
        <w:rPr>
          <w:sz w:val="24"/>
          <w:szCs w:val="24"/>
        </w:rPr>
        <w:t>ества возможных перемещений сво</w:t>
      </w:r>
      <w:r w:rsidRPr="00964AD0">
        <w:rPr>
          <w:sz w:val="24"/>
          <w:szCs w:val="24"/>
        </w:rPr>
        <w:t>бодного тела или совпад</w:t>
      </w:r>
      <w:r w:rsidR="00C62EBF">
        <w:rPr>
          <w:sz w:val="24"/>
          <w:szCs w:val="24"/>
        </w:rPr>
        <w:t>ает по направлению с одним из двенадцати</w:t>
      </w:r>
      <w:r w:rsidRPr="00964AD0">
        <w:rPr>
          <w:sz w:val="24"/>
          <w:szCs w:val="24"/>
        </w:rPr>
        <w:t xml:space="preserve"> независимых пе</w:t>
      </w:r>
      <w:r w:rsidR="0037054D" w:rsidRPr="00964AD0">
        <w:rPr>
          <w:sz w:val="24"/>
          <w:szCs w:val="24"/>
        </w:rPr>
        <w:softHyphen/>
      </w:r>
      <w:r w:rsidRPr="00964AD0">
        <w:rPr>
          <w:sz w:val="24"/>
          <w:szCs w:val="24"/>
        </w:rPr>
        <w:t>ремещений, или будет соче</w:t>
      </w:r>
      <w:r w:rsidR="00C62EBF">
        <w:rPr>
          <w:sz w:val="24"/>
          <w:szCs w:val="24"/>
        </w:rPr>
        <w:t>танием из двух, трех, четырех, пяти, шести</w:t>
      </w:r>
      <w:r w:rsidRPr="00964AD0">
        <w:rPr>
          <w:sz w:val="24"/>
          <w:szCs w:val="24"/>
        </w:rPr>
        <w:t xml:space="preserve"> этих направл</w:t>
      </w:r>
      <w:r w:rsidRPr="00964AD0">
        <w:rPr>
          <w:sz w:val="24"/>
          <w:szCs w:val="24"/>
        </w:rPr>
        <w:t>е</w:t>
      </w:r>
      <w:r w:rsidRPr="00964AD0">
        <w:rPr>
          <w:sz w:val="24"/>
          <w:szCs w:val="24"/>
        </w:rPr>
        <w:t>ний движе</w:t>
      </w:r>
      <w:r w:rsidR="003F25EB" w:rsidRPr="00964AD0">
        <w:rPr>
          <w:sz w:val="24"/>
          <w:szCs w:val="24"/>
        </w:rPr>
        <w:softHyphen/>
      </w:r>
      <w:r w:rsidRPr="00964AD0">
        <w:rPr>
          <w:sz w:val="24"/>
          <w:szCs w:val="24"/>
        </w:rPr>
        <w:t>ния (может быть приве</w:t>
      </w:r>
      <w:r w:rsidR="00C62EBF">
        <w:rPr>
          <w:sz w:val="24"/>
          <w:szCs w:val="24"/>
        </w:rPr>
        <w:t>дено к двум, трем, четырем, пяти, шести</w:t>
      </w:r>
      <w:r w:rsidRPr="00964AD0">
        <w:rPr>
          <w:sz w:val="24"/>
          <w:szCs w:val="24"/>
        </w:rPr>
        <w:t xml:space="preserve"> направл</w:t>
      </w:r>
      <w:r w:rsidRPr="00964AD0">
        <w:rPr>
          <w:sz w:val="24"/>
          <w:szCs w:val="24"/>
        </w:rPr>
        <w:t>е</w:t>
      </w:r>
      <w:r w:rsidRPr="00964AD0">
        <w:rPr>
          <w:sz w:val="24"/>
          <w:szCs w:val="24"/>
        </w:rPr>
        <w:t>ни</w:t>
      </w:r>
      <w:r w:rsidR="00C62EBF">
        <w:rPr>
          <w:sz w:val="24"/>
          <w:szCs w:val="24"/>
        </w:rPr>
        <w:t>ям) из двенадцати</w:t>
      </w:r>
      <w:r w:rsidRPr="00964AD0">
        <w:rPr>
          <w:sz w:val="24"/>
          <w:szCs w:val="24"/>
        </w:rPr>
        <w:t xml:space="preserve"> независимых направлений движе</w:t>
      </w:r>
      <w:r w:rsidR="0037054D" w:rsidRPr="00964AD0">
        <w:rPr>
          <w:sz w:val="24"/>
          <w:szCs w:val="24"/>
        </w:rPr>
        <w:softHyphen/>
      </w:r>
      <w:r w:rsidRPr="00964AD0">
        <w:rPr>
          <w:sz w:val="24"/>
          <w:szCs w:val="24"/>
        </w:rPr>
        <w:t>ния.</w:t>
      </w:r>
      <w:r w:rsidR="00964AD0">
        <w:rPr>
          <w:sz w:val="24"/>
          <w:szCs w:val="24"/>
        </w:rPr>
        <w:t xml:space="preserve"> </w:t>
      </w:r>
      <w:r w:rsidRPr="00964AD0">
        <w:rPr>
          <w:sz w:val="24"/>
          <w:szCs w:val="24"/>
        </w:rPr>
        <w:t>Одновременно может быть не бо</w:t>
      </w:r>
      <w:r w:rsidR="00C62EBF">
        <w:rPr>
          <w:sz w:val="24"/>
          <w:szCs w:val="24"/>
        </w:rPr>
        <w:t>лее шести из двенадцати</w:t>
      </w:r>
      <w:r w:rsidRPr="00964AD0">
        <w:rPr>
          <w:sz w:val="24"/>
          <w:szCs w:val="24"/>
        </w:rPr>
        <w:t xml:space="preserve"> независимых направле</w:t>
      </w:r>
      <w:r w:rsidR="00C62EBF">
        <w:rPr>
          <w:sz w:val="24"/>
          <w:szCs w:val="24"/>
        </w:rPr>
        <w:t>ний движения</w:t>
      </w:r>
      <w:r w:rsidRPr="00964AD0">
        <w:rPr>
          <w:sz w:val="24"/>
          <w:szCs w:val="24"/>
        </w:rPr>
        <w:t xml:space="preserve"> свобод</w:t>
      </w:r>
      <w:r w:rsidR="0037054D" w:rsidRPr="00964AD0">
        <w:rPr>
          <w:sz w:val="24"/>
          <w:szCs w:val="24"/>
        </w:rPr>
        <w:softHyphen/>
      </w:r>
      <w:r w:rsidRPr="00964AD0">
        <w:rPr>
          <w:sz w:val="24"/>
          <w:szCs w:val="24"/>
        </w:rPr>
        <w:t xml:space="preserve">ного тела: одного поступательного движения со знаком </w:t>
      </w:r>
      <w:r w:rsidR="00C62EBF">
        <w:rPr>
          <w:sz w:val="24"/>
          <w:szCs w:val="24"/>
        </w:rPr>
        <w:t>«</w:t>
      </w:r>
      <w:r w:rsidRPr="00964AD0">
        <w:rPr>
          <w:sz w:val="24"/>
          <w:szCs w:val="24"/>
        </w:rPr>
        <w:t>плюс</w:t>
      </w:r>
      <w:r w:rsidR="00C62EBF">
        <w:rPr>
          <w:sz w:val="24"/>
          <w:szCs w:val="24"/>
        </w:rPr>
        <w:t>»</w:t>
      </w:r>
      <w:r w:rsidRPr="00964AD0">
        <w:rPr>
          <w:sz w:val="24"/>
          <w:szCs w:val="24"/>
        </w:rPr>
        <w:t xml:space="preserve"> или </w:t>
      </w:r>
      <w:r w:rsidR="00C62EBF">
        <w:rPr>
          <w:sz w:val="24"/>
          <w:szCs w:val="24"/>
        </w:rPr>
        <w:t>«</w:t>
      </w:r>
      <w:r w:rsidRPr="00964AD0">
        <w:rPr>
          <w:sz w:val="24"/>
          <w:szCs w:val="24"/>
        </w:rPr>
        <w:t>минус</w:t>
      </w:r>
      <w:r w:rsidR="00C62EBF">
        <w:rPr>
          <w:sz w:val="24"/>
          <w:szCs w:val="24"/>
        </w:rPr>
        <w:t>»</w:t>
      </w:r>
      <w:r w:rsidRPr="00964AD0">
        <w:rPr>
          <w:sz w:val="24"/>
          <w:szCs w:val="24"/>
        </w:rPr>
        <w:t xml:space="preserve"> и одного вращ</w:t>
      </w:r>
      <w:r w:rsidRPr="00964AD0">
        <w:rPr>
          <w:sz w:val="24"/>
          <w:szCs w:val="24"/>
        </w:rPr>
        <w:t>а</w:t>
      </w:r>
      <w:r w:rsidRPr="00964AD0">
        <w:rPr>
          <w:sz w:val="24"/>
          <w:szCs w:val="24"/>
        </w:rPr>
        <w:t>тель</w:t>
      </w:r>
      <w:r w:rsidR="0037054D" w:rsidRPr="00964AD0">
        <w:rPr>
          <w:sz w:val="24"/>
          <w:szCs w:val="24"/>
        </w:rPr>
        <w:softHyphen/>
      </w:r>
      <w:r w:rsidRPr="00964AD0">
        <w:rPr>
          <w:sz w:val="24"/>
          <w:szCs w:val="24"/>
        </w:rPr>
        <w:t xml:space="preserve">ного движения со знаком </w:t>
      </w:r>
      <w:r w:rsidR="00C62EBF">
        <w:rPr>
          <w:sz w:val="24"/>
          <w:szCs w:val="24"/>
        </w:rPr>
        <w:t>«</w:t>
      </w:r>
      <w:r w:rsidRPr="00964AD0">
        <w:rPr>
          <w:sz w:val="24"/>
          <w:szCs w:val="24"/>
        </w:rPr>
        <w:t>плюс</w:t>
      </w:r>
      <w:r w:rsidR="00C62EBF">
        <w:rPr>
          <w:sz w:val="24"/>
          <w:szCs w:val="24"/>
        </w:rPr>
        <w:t>»</w:t>
      </w:r>
      <w:r w:rsidRPr="00964AD0">
        <w:rPr>
          <w:sz w:val="24"/>
          <w:szCs w:val="24"/>
        </w:rPr>
        <w:t xml:space="preserve"> или </w:t>
      </w:r>
      <w:r w:rsidR="00C62EBF">
        <w:rPr>
          <w:sz w:val="24"/>
          <w:szCs w:val="24"/>
        </w:rPr>
        <w:t>«</w:t>
      </w:r>
      <w:r w:rsidRPr="00964AD0">
        <w:rPr>
          <w:sz w:val="24"/>
          <w:szCs w:val="24"/>
        </w:rPr>
        <w:t>минус</w:t>
      </w:r>
      <w:r w:rsidR="00C62EBF">
        <w:rPr>
          <w:sz w:val="24"/>
          <w:szCs w:val="24"/>
        </w:rPr>
        <w:t>»</w:t>
      </w:r>
      <w:r w:rsidRPr="00964AD0">
        <w:rPr>
          <w:sz w:val="24"/>
          <w:szCs w:val="24"/>
        </w:rPr>
        <w:t xml:space="preserve"> на каждую из трех осей. Прев</w:t>
      </w:r>
      <w:r w:rsidRPr="00964AD0">
        <w:rPr>
          <w:sz w:val="24"/>
          <w:szCs w:val="24"/>
        </w:rPr>
        <w:t>ы</w:t>
      </w:r>
      <w:r w:rsidRPr="00964AD0">
        <w:rPr>
          <w:sz w:val="24"/>
          <w:szCs w:val="24"/>
        </w:rPr>
        <w:t>шение каждого движения в нормаль</w:t>
      </w:r>
      <w:r w:rsidR="003F25EB" w:rsidRPr="00964AD0">
        <w:rPr>
          <w:sz w:val="24"/>
          <w:szCs w:val="24"/>
        </w:rPr>
        <w:t>ном соединении костей или в ко</w:t>
      </w:r>
      <w:r w:rsidRPr="00964AD0">
        <w:rPr>
          <w:sz w:val="24"/>
          <w:szCs w:val="24"/>
        </w:rPr>
        <w:t>сти даст патол</w:t>
      </w:r>
      <w:r w:rsidRPr="00964AD0">
        <w:rPr>
          <w:sz w:val="24"/>
          <w:szCs w:val="24"/>
        </w:rPr>
        <w:t>о</w:t>
      </w:r>
      <w:r w:rsidRPr="00964AD0">
        <w:rPr>
          <w:sz w:val="24"/>
          <w:szCs w:val="24"/>
        </w:rPr>
        <w:t>гическое смеще</w:t>
      </w:r>
      <w:r w:rsidR="0037054D" w:rsidRPr="00964AD0">
        <w:rPr>
          <w:sz w:val="24"/>
          <w:szCs w:val="24"/>
        </w:rPr>
        <w:softHyphen/>
      </w:r>
      <w:r w:rsidRPr="00964AD0">
        <w:rPr>
          <w:sz w:val="24"/>
          <w:szCs w:val="24"/>
        </w:rPr>
        <w:t>ние.</w:t>
      </w:r>
      <w:r w:rsidR="00964AD0">
        <w:rPr>
          <w:sz w:val="24"/>
          <w:szCs w:val="24"/>
        </w:rPr>
        <w:t xml:space="preserve"> </w:t>
      </w:r>
    </w:p>
    <w:p w:rsidR="00D47707" w:rsidRDefault="00C62EBF" w:rsidP="00D47707">
      <w:pPr>
        <w:pStyle w:val="9"/>
        <w:shd w:val="clear" w:color="auto" w:fill="auto"/>
        <w:spacing w:before="0" w:after="0" w:line="276" w:lineRule="auto"/>
        <w:ind w:left="142" w:right="66" w:firstLine="460"/>
        <w:rPr>
          <w:sz w:val="24"/>
          <w:szCs w:val="24"/>
        </w:rPr>
      </w:pPr>
      <w:r>
        <w:rPr>
          <w:sz w:val="24"/>
          <w:szCs w:val="24"/>
        </w:rPr>
        <w:t>Например, превышению двенадцати</w:t>
      </w:r>
      <w:r w:rsidR="00486E27" w:rsidRPr="00964AD0">
        <w:rPr>
          <w:sz w:val="24"/>
          <w:szCs w:val="24"/>
        </w:rPr>
        <w:t xml:space="preserve"> независимым нормальным движениям т</w:t>
      </w:r>
      <w:r w:rsidR="00486E27" w:rsidRPr="00964AD0">
        <w:rPr>
          <w:sz w:val="24"/>
          <w:szCs w:val="24"/>
        </w:rPr>
        <w:t>а</w:t>
      </w:r>
      <w:r w:rsidR="00486E27" w:rsidRPr="00964AD0">
        <w:rPr>
          <w:sz w:val="24"/>
          <w:szCs w:val="24"/>
        </w:rPr>
        <w:t>ранной кос</w:t>
      </w:r>
      <w:r w:rsidR="003F25EB" w:rsidRPr="00964AD0">
        <w:rPr>
          <w:sz w:val="24"/>
          <w:szCs w:val="24"/>
        </w:rPr>
        <w:t>ти при переломах лодыжек со сме</w:t>
      </w:r>
      <w:r w:rsidR="00486E27" w:rsidRPr="00964AD0">
        <w:rPr>
          <w:sz w:val="24"/>
          <w:szCs w:val="24"/>
        </w:rPr>
        <w:t>щением отломков будут с</w:t>
      </w:r>
      <w:r>
        <w:rPr>
          <w:sz w:val="24"/>
          <w:szCs w:val="24"/>
        </w:rPr>
        <w:t>оответствовать двенадцать</w:t>
      </w:r>
      <w:r w:rsidR="003F25EB" w:rsidRPr="00964AD0">
        <w:rPr>
          <w:sz w:val="24"/>
          <w:szCs w:val="24"/>
        </w:rPr>
        <w:t xml:space="preserve"> видов подвы</w:t>
      </w:r>
      <w:r w:rsidR="003F25EB" w:rsidRPr="00964AD0">
        <w:rPr>
          <w:sz w:val="24"/>
          <w:szCs w:val="24"/>
        </w:rPr>
        <w:softHyphen/>
        <w:t>ви</w:t>
      </w:r>
      <w:r>
        <w:rPr>
          <w:sz w:val="24"/>
          <w:szCs w:val="24"/>
        </w:rPr>
        <w:t>хов, двенадцать</w:t>
      </w:r>
      <w:r w:rsidR="00486E27" w:rsidRPr="00964AD0">
        <w:rPr>
          <w:sz w:val="24"/>
          <w:szCs w:val="24"/>
        </w:rPr>
        <w:t xml:space="preserve"> видов вывихов с характерным поврежд</w:t>
      </w:r>
      <w:r w:rsidR="00486E27" w:rsidRPr="00964AD0">
        <w:rPr>
          <w:sz w:val="24"/>
          <w:szCs w:val="24"/>
        </w:rPr>
        <w:t>е</w:t>
      </w:r>
      <w:r w:rsidR="00486E27" w:rsidRPr="00964AD0">
        <w:rPr>
          <w:sz w:val="24"/>
          <w:szCs w:val="24"/>
        </w:rPr>
        <w:t>нием костно - связочного аппарата, с характерн</w:t>
      </w:r>
      <w:r w:rsidR="003F25EB" w:rsidRPr="00964AD0">
        <w:rPr>
          <w:sz w:val="24"/>
          <w:szCs w:val="24"/>
        </w:rPr>
        <w:t>ой клиникой и рентгенологи</w:t>
      </w:r>
      <w:r w:rsidR="00486E27" w:rsidRPr="00964AD0">
        <w:rPr>
          <w:sz w:val="24"/>
          <w:szCs w:val="24"/>
        </w:rPr>
        <w:t>ческими картинами для каждо</w:t>
      </w:r>
      <w:r>
        <w:rPr>
          <w:sz w:val="24"/>
          <w:szCs w:val="24"/>
        </w:rPr>
        <w:t>го из двенадцати</w:t>
      </w:r>
      <w:r w:rsidR="00486E27" w:rsidRPr="00964AD0">
        <w:rPr>
          <w:sz w:val="24"/>
          <w:szCs w:val="24"/>
        </w:rPr>
        <w:t xml:space="preserve"> направлений смещений та</w:t>
      </w:r>
      <w:r w:rsidR="0037054D" w:rsidRPr="00964AD0">
        <w:rPr>
          <w:sz w:val="24"/>
          <w:szCs w:val="24"/>
        </w:rPr>
        <w:softHyphen/>
      </w:r>
      <w:r w:rsidR="00486E27" w:rsidRPr="00964AD0">
        <w:rPr>
          <w:sz w:val="24"/>
          <w:szCs w:val="24"/>
        </w:rPr>
        <w:t>ранной кости или с</w:t>
      </w:r>
      <w:r w:rsidR="00486E27" w:rsidRPr="00964AD0">
        <w:rPr>
          <w:sz w:val="24"/>
          <w:szCs w:val="24"/>
        </w:rPr>
        <w:t>о</w:t>
      </w:r>
      <w:r w:rsidR="00486E27" w:rsidRPr="00964AD0">
        <w:rPr>
          <w:sz w:val="24"/>
          <w:szCs w:val="24"/>
        </w:rPr>
        <w:t>четанием из них.</w:t>
      </w:r>
    </w:p>
    <w:p w:rsidR="00D47707" w:rsidRDefault="00D47707" w:rsidP="00D47707">
      <w:pPr>
        <w:pStyle w:val="9"/>
        <w:shd w:val="clear" w:color="auto" w:fill="auto"/>
        <w:spacing w:before="0" w:after="0" w:line="276" w:lineRule="auto"/>
        <w:ind w:left="142" w:right="66" w:firstLine="460"/>
        <w:rPr>
          <w:sz w:val="24"/>
          <w:szCs w:val="24"/>
        </w:rPr>
      </w:pPr>
      <w:r w:rsidRPr="00D47707">
        <w:rPr>
          <w:sz w:val="24"/>
          <w:szCs w:val="24"/>
        </w:rPr>
        <w:t>Классификация подвывихов таранной кости при переломах лодыжек имеет бол</w:t>
      </w:r>
      <w:r w:rsidRPr="00D47707">
        <w:rPr>
          <w:sz w:val="24"/>
          <w:szCs w:val="24"/>
        </w:rPr>
        <w:t>ь</w:t>
      </w:r>
      <w:r w:rsidRPr="00D47707">
        <w:rPr>
          <w:sz w:val="24"/>
          <w:szCs w:val="24"/>
        </w:rPr>
        <w:t>шое клиническое значение. Определение направления травмирующего  усилия  явл</w:t>
      </w:r>
      <w:r w:rsidRPr="00D47707">
        <w:rPr>
          <w:sz w:val="24"/>
          <w:szCs w:val="24"/>
        </w:rPr>
        <w:t>я</w:t>
      </w:r>
      <w:r w:rsidRPr="00D47707">
        <w:rPr>
          <w:sz w:val="24"/>
          <w:szCs w:val="24"/>
        </w:rPr>
        <w:t>ется решающим фактором  для  выработки  лечебных мероприятий, выявить его  по</w:t>
      </w:r>
      <w:r w:rsidRPr="00D47707">
        <w:rPr>
          <w:sz w:val="24"/>
          <w:szCs w:val="24"/>
        </w:rPr>
        <w:t>з</w:t>
      </w:r>
      <w:r w:rsidRPr="00D47707">
        <w:rPr>
          <w:sz w:val="24"/>
          <w:szCs w:val="24"/>
        </w:rPr>
        <w:t xml:space="preserve">воляет характер  </w:t>
      </w:r>
      <w:r w:rsidR="00B265F0">
        <w:rPr>
          <w:sz w:val="24"/>
          <w:szCs w:val="24"/>
        </w:rPr>
        <w:t>перелома лодыжек</w:t>
      </w:r>
      <w:r w:rsidR="00CB1395">
        <w:rPr>
          <w:sz w:val="24"/>
          <w:szCs w:val="24"/>
        </w:rPr>
        <w:t>.</w:t>
      </w:r>
      <w:r w:rsidR="00B265F0">
        <w:rPr>
          <w:sz w:val="24"/>
          <w:szCs w:val="24"/>
        </w:rPr>
        <w:t xml:space="preserve"> </w:t>
      </w:r>
    </w:p>
    <w:p w:rsidR="00951433" w:rsidRDefault="00D47707" w:rsidP="00032C7A">
      <w:pPr>
        <w:pStyle w:val="9"/>
        <w:shd w:val="clear" w:color="auto" w:fill="auto"/>
        <w:spacing w:before="0" w:after="0" w:line="276" w:lineRule="auto"/>
        <w:ind w:left="142" w:right="66" w:firstLine="46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D47707">
        <w:rPr>
          <w:sz w:val="24"/>
          <w:szCs w:val="24"/>
        </w:rPr>
        <w:t>Это обусловлено тем, что каждому направлению  сме</w:t>
      </w:r>
      <w:r w:rsidR="001D0524">
        <w:rPr>
          <w:sz w:val="24"/>
          <w:szCs w:val="24"/>
        </w:rPr>
        <w:t xml:space="preserve">щения таранной кости </w:t>
      </w:r>
      <w:r w:rsidRPr="00D47707">
        <w:rPr>
          <w:sz w:val="24"/>
          <w:szCs w:val="24"/>
        </w:rPr>
        <w:t xml:space="preserve">при переломах лодыжек </w:t>
      </w:r>
      <w:r w:rsidR="00CB1395">
        <w:rPr>
          <w:sz w:val="24"/>
          <w:szCs w:val="24"/>
        </w:rPr>
        <w:t xml:space="preserve"> сочетающихся  с подвывихом  или вывихом,</w:t>
      </w:r>
      <w:r w:rsidR="00CB1395" w:rsidRPr="00D47707">
        <w:rPr>
          <w:sz w:val="24"/>
          <w:szCs w:val="24"/>
        </w:rPr>
        <w:t xml:space="preserve"> </w:t>
      </w:r>
      <w:r w:rsidRPr="00D47707">
        <w:rPr>
          <w:sz w:val="24"/>
          <w:szCs w:val="24"/>
        </w:rPr>
        <w:t xml:space="preserve">соответствует свой механизм повреждения, </w:t>
      </w:r>
      <w:r w:rsidR="00CB1395" w:rsidRPr="00D47707">
        <w:rPr>
          <w:sz w:val="24"/>
          <w:szCs w:val="24"/>
        </w:rPr>
        <w:t>характерная клиническ</w:t>
      </w:r>
      <w:r w:rsidR="00CB1395">
        <w:rPr>
          <w:sz w:val="24"/>
          <w:szCs w:val="24"/>
        </w:rPr>
        <w:t xml:space="preserve">ая и рентгенологическая картина, </w:t>
      </w:r>
      <w:r w:rsidR="00CB1395" w:rsidRPr="00D47707">
        <w:rPr>
          <w:sz w:val="24"/>
          <w:szCs w:val="24"/>
        </w:rPr>
        <w:t xml:space="preserve"> </w:t>
      </w:r>
      <w:r w:rsidRPr="00D47707">
        <w:rPr>
          <w:sz w:val="24"/>
          <w:szCs w:val="24"/>
        </w:rPr>
        <w:t>т</w:t>
      </w:r>
      <w:r w:rsidRPr="00D47707">
        <w:rPr>
          <w:sz w:val="24"/>
          <w:szCs w:val="24"/>
        </w:rPr>
        <w:t>и</w:t>
      </w:r>
      <w:r w:rsidRPr="00D47707">
        <w:rPr>
          <w:sz w:val="24"/>
          <w:szCs w:val="24"/>
        </w:rPr>
        <w:t>пичные анатомические изменения связок, мышц, костей, кожи</w:t>
      </w:r>
      <w:r w:rsidR="00CB1395">
        <w:rPr>
          <w:sz w:val="24"/>
          <w:szCs w:val="24"/>
        </w:rPr>
        <w:t>.</w:t>
      </w:r>
    </w:p>
    <w:p w:rsidR="00032C7A" w:rsidRDefault="00CB1395" w:rsidP="00032C7A">
      <w:pPr>
        <w:spacing w:line="276" w:lineRule="auto"/>
        <w:jc w:val="both"/>
        <w:rPr>
          <w:szCs w:val="24"/>
        </w:rPr>
      </w:pPr>
      <w:r>
        <w:t>Исходя из выше изложенного,</w:t>
      </w:r>
      <w:r w:rsidR="00032C7A">
        <w:t xml:space="preserve"> </w:t>
      </w:r>
      <w:r w:rsidR="00032C7A" w:rsidRPr="00660F2E">
        <w:t xml:space="preserve">в каждом конкретном случае </w:t>
      </w:r>
      <w:r w:rsidR="00032C7A">
        <w:t xml:space="preserve">лечения </w:t>
      </w:r>
      <w:r w:rsidR="00032C7A" w:rsidRPr="00D47707">
        <w:rPr>
          <w:szCs w:val="24"/>
        </w:rPr>
        <w:t xml:space="preserve"> пациентов  с  переломами  лодыжек</w:t>
      </w:r>
      <w:r w:rsidR="00032C7A" w:rsidRPr="00660F2E">
        <w:t xml:space="preserve"> </w:t>
      </w:r>
      <w:r w:rsidR="00032C7A">
        <w:t xml:space="preserve">следует проводить </w:t>
      </w:r>
      <w:r w:rsidR="00032C7A" w:rsidRPr="00660F2E">
        <w:t>индивидуальную тактику</w:t>
      </w:r>
      <w:r w:rsidR="00032C7A">
        <w:t xml:space="preserve">  консервативного и оперативного</w:t>
      </w:r>
      <w:r>
        <w:t xml:space="preserve"> лечения</w:t>
      </w:r>
      <w:r w:rsidR="00032C7A">
        <w:rPr>
          <w:szCs w:val="24"/>
        </w:rPr>
        <w:t>.</w:t>
      </w:r>
      <w:r w:rsidR="00032C7A" w:rsidRPr="001524E9">
        <w:rPr>
          <w:szCs w:val="24"/>
        </w:rPr>
        <w:t xml:space="preserve"> </w:t>
      </w:r>
      <w:r w:rsidR="00032C7A">
        <w:t xml:space="preserve">При  консервативном  лечении - </w:t>
      </w:r>
      <w:r w:rsidR="00032C7A" w:rsidRPr="00660F2E">
        <w:t>направление выполнения закр</w:t>
      </w:r>
      <w:r w:rsidR="00032C7A" w:rsidRPr="00660F2E">
        <w:t>ы</w:t>
      </w:r>
      <w:r w:rsidR="00032C7A" w:rsidRPr="00660F2E">
        <w:t xml:space="preserve">той </w:t>
      </w:r>
      <w:r w:rsidR="00032C7A">
        <w:t xml:space="preserve">ручной или аппаратной </w:t>
      </w:r>
      <w:r w:rsidR="00032C7A" w:rsidRPr="00660F2E">
        <w:t>репозиции отломков,  варианты  выполнения внешней фикс</w:t>
      </w:r>
      <w:r w:rsidR="00032C7A" w:rsidRPr="00660F2E">
        <w:t>а</w:t>
      </w:r>
      <w:r w:rsidR="00032C7A" w:rsidRPr="00660F2E">
        <w:t>ции перелома лодыжек гипсовыми и полимерными повязками</w:t>
      </w:r>
      <w:r w:rsidR="00032C7A">
        <w:t>. При оперативном лечении</w:t>
      </w:r>
      <w:r w:rsidR="00032C7A" w:rsidRPr="00660F2E">
        <w:t xml:space="preserve"> </w:t>
      </w:r>
      <w:r w:rsidR="00032C7A">
        <w:t xml:space="preserve">- вариант остеосинтеза  и </w:t>
      </w:r>
      <w:r w:rsidR="00032C7A" w:rsidRPr="00660F2E">
        <w:t xml:space="preserve"> </w:t>
      </w:r>
      <w:r w:rsidR="00032C7A" w:rsidRPr="00D47707">
        <w:rPr>
          <w:szCs w:val="24"/>
        </w:rPr>
        <w:t xml:space="preserve">последовательность </w:t>
      </w:r>
      <w:r w:rsidR="00032C7A">
        <w:rPr>
          <w:szCs w:val="24"/>
        </w:rPr>
        <w:t xml:space="preserve"> его </w:t>
      </w:r>
      <w:r w:rsidR="00032C7A" w:rsidRPr="00D47707">
        <w:rPr>
          <w:szCs w:val="24"/>
        </w:rPr>
        <w:t>проведения</w:t>
      </w:r>
      <w:r w:rsidR="00032C7A">
        <w:rPr>
          <w:szCs w:val="24"/>
        </w:rPr>
        <w:t>.</w:t>
      </w:r>
      <w:r w:rsidR="00032C7A" w:rsidRPr="00D47707">
        <w:rPr>
          <w:szCs w:val="24"/>
        </w:rPr>
        <w:t xml:space="preserve"> </w:t>
      </w:r>
    </w:p>
    <w:p w:rsidR="00795B28" w:rsidRPr="00951433" w:rsidRDefault="00795B28" w:rsidP="00795B28">
      <w:pPr>
        <w:pStyle w:val="9"/>
        <w:spacing w:before="0" w:after="0" w:line="276" w:lineRule="auto"/>
        <w:ind w:left="142" w:right="66" w:firstLine="460"/>
        <w:rPr>
          <w:sz w:val="24"/>
          <w:szCs w:val="24"/>
        </w:rPr>
      </w:pPr>
      <w:r>
        <w:rPr>
          <w:sz w:val="24"/>
          <w:szCs w:val="24"/>
        </w:rPr>
        <w:t>В</w:t>
      </w:r>
      <w:r w:rsidRPr="00951433">
        <w:rPr>
          <w:sz w:val="24"/>
          <w:szCs w:val="24"/>
        </w:rPr>
        <w:t xml:space="preserve">  повседневной клинической практике, </w:t>
      </w:r>
      <w:r>
        <w:rPr>
          <w:sz w:val="24"/>
          <w:szCs w:val="24"/>
        </w:rPr>
        <w:t xml:space="preserve">врачами </w:t>
      </w:r>
      <w:r w:rsidRPr="00951433">
        <w:rPr>
          <w:sz w:val="24"/>
          <w:szCs w:val="24"/>
        </w:rPr>
        <w:t xml:space="preserve">недоучитывается теоретически допускаемое,  на наш взгляд, условно принятое положение: «Обычно ориентиром  при  определении направления смещения служит суставной конец или конец костного фрагмента проксимального сегмента, положение которого считается неизменным»  (Маркс В.О..,1978).                                                                                                </w:t>
      </w:r>
    </w:p>
    <w:p w:rsidR="00C66910" w:rsidRDefault="00795B28" w:rsidP="00795B28">
      <w:pPr>
        <w:pStyle w:val="9"/>
        <w:shd w:val="clear" w:color="auto" w:fill="auto"/>
        <w:spacing w:before="0" w:after="0" w:line="276" w:lineRule="auto"/>
        <w:ind w:left="142" w:right="66" w:firstLine="460"/>
        <w:rPr>
          <w:sz w:val="24"/>
          <w:szCs w:val="24"/>
        </w:rPr>
      </w:pPr>
      <w:r w:rsidRPr="00951433">
        <w:rPr>
          <w:sz w:val="24"/>
          <w:szCs w:val="24"/>
        </w:rPr>
        <w:t>В реальности  теоретически «фиксированный» проксимальный и  «</w:t>
      </w:r>
      <w:proofErr w:type="gramStart"/>
      <w:r w:rsidRPr="00951433">
        <w:rPr>
          <w:sz w:val="24"/>
          <w:szCs w:val="24"/>
        </w:rPr>
        <w:t>не-зафиксированный</w:t>
      </w:r>
      <w:proofErr w:type="gramEnd"/>
      <w:r w:rsidRPr="00951433">
        <w:rPr>
          <w:sz w:val="24"/>
          <w:szCs w:val="24"/>
        </w:rPr>
        <w:t>» дистальный отломки  поврежденного сегмента конечности, с би</w:t>
      </w:r>
      <w:r w:rsidRPr="00951433">
        <w:rPr>
          <w:sz w:val="24"/>
          <w:szCs w:val="24"/>
        </w:rPr>
        <w:t>о</w:t>
      </w:r>
      <w:r w:rsidRPr="00951433">
        <w:rPr>
          <w:sz w:val="24"/>
          <w:szCs w:val="24"/>
        </w:rPr>
        <w:t xml:space="preserve">механической точки зрения,  подвижны относительно друг друга и сохраняют все </w:t>
      </w:r>
      <w:r w:rsidRPr="00951433">
        <w:rPr>
          <w:sz w:val="24"/>
          <w:szCs w:val="24"/>
        </w:rPr>
        <w:lastRenderedPageBreak/>
        <w:t xml:space="preserve">направления движения, свойственные свободному телу  - в  пространстве (Хорошков С.Н.,1999). </w:t>
      </w:r>
    </w:p>
    <w:p w:rsidR="00C66910" w:rsidRPr="000F25B7" w:rsidRDefault="00C66910" w:rsidP="002809FF">
      <w:pPr>
        <w:pStyle w:val="9"/>
        <w:spacing w:before="0" w:after="0" w:line="276" w:lineRule="auto"/>
        <w:ind w:left="142" w:right="66" w:firstLine="460"/>
        <w:rPr>
          <w:sz w:val="24"/>
          <w:szCs w:val="24"/>
        </w:rPr>
      </w:pPr>
      <w:r w:rsidRPr="000F25B7">
        <w:rPr>
          <w:sz w:val="24"/>
          <w:szCs w:val="24"/>
        </w:rPr>
        <w:t>Игнорирование этого биомеханического фактора не только  затрудняет  провед</w:t>
      </w:r>
      <w:r w:rsidRPr="000F25B7">
        <w:rPr>
          <w:sz w:val="24"/>
          <w:szCs w:val="24"/>
        </w:rPr>
        <w:t>е</w:t>
      </w:r>
      <w:r w:rsidRPr="000F25B7">
        <w:rPr>
          <w:sz w:val="24"/>
          <w:szCs w:val="24"/>
        </w:rPr>
        <w:t>ние закрытой репозиции отломков</w:t>
      </w:r>
      <w:r w:rsidR="002809FF" w:rsidRPr="000F25B7">
        <w:rPr>
          <w:sz w:val="24"/>
          <w:szCs w:val="24"/>
        </w:rPr>
        <w:t xml:space="preserve"> и</w:t>
      </w:r>
      <w:r w:rsidRPr="000F25B7">
        <w:rPr>
          <w:sz w:val="24"/>
          <w:szCs w:val="24"/>
        </w:rPr>
        <w:t xml:space="preserve"> </w:t>
      </w:r>
      <w:r w:rsidR="00896E97" w:rsidRPr="000F25B7">
        <w:rPr>
          <w:rStyle w:val="1"/>
          <w:rFonts w:eastAsiaTheme="minorEastAsia"/>
          <w:color w:val="auto"/>
          <w:sz w:val="24"/>
          <w:szCs w:val="24"/>
        </w:rPr>
        <w:t>стабилизацию переломов  в  гипсовых  или п</w:t>
      </w:r>
      <w:r w:rsidR="00896E97" w:rsidRPr="000F25B7">
        <w:rPr>
          <w:rStyle w:val="1"/>
          <w:rFonts w:eastAsiaTheme="minorEastAsia"/>
          <w:color w:val="auto"/>
          <w:sz w:val="24"/>
          <w:szCs w:val="24"/>
        </w:rPr>
        <w:t>о</w:t>
      </w:r>
      <w:r w:rsidR="00896E97" w:rsidRPr="000F25B7">
        <w:rPr>
          <w:rStyle w:val="1"/>
          <w:rFonts w:eastAsiaTheme="minorEastAsia"/>
          <w:color w:val="auto"/>
          <w:sz w:val="24"/>
          <w:szCs w:val="24"/>
        </w:rPr>
        <w:t>лимерных  повязках</w:t>
      </w:r>
      <w:r w:rsidR="002809FF" w:rsidRPr="000F25B7">
        <w:rPr>
          <w:sz w:val="24"/>
          <w:szCs w:val="24"/>
        </w:rPr>
        <w:t xml:space="preserve">, </w:t>
      </w:r>
      <w:r w:rsidRPr="000F25B7">
        <w:rPr>
          <w:sz w:val="24"/>
          <w:szCs w:val="24"/>
        </w:rPr>
        <w:t>но  и препятствует достижению</w:t>
      </w:r>
      <w:r w:rsidR="002809FF" w:rsidRPr="000F25B7">
        <w:rPr>
          <w:sz w:val="24"/>
          <w:szCs w:val="24"/>
        </w:rPr>
        <w:t xml:space="preserve"> открытой репозиции </w:t>
      </w:r>
      <w:r w:rsidR="005B195F" w:rsidRPr="000F25B7">
        <w:rPr>
          <w:sz w:val="24"/>
          <w:szCs w:val="24"/>
        </w:rPr>
        <w:t xml:space="preserve">перелома и </w:t>
      </w:r>
      <w:r w:rsidR="00896E97" w:rsidRPr="000F25B7">
        <w:rPr>
          <w:sz w:val="24"/>
          <w:szCs w:val="24"/>
        </w:rPr>
        <w:t xml:space="preserve">проведению </w:t>
      </w:r>
      <w:r w:rsidR="005B195F" w:rsidRPr="000F25B7">
        <w:rPr>
          <w:sz w:val="24"/>
          <w:szCs w:val="24"/>
        </w:rPr>
        <w:t>остеосинтез</w:t>
      </w:r>
      <w:r w:rsidR="00896E97" w:rsidRPr="000F25B7">
        <w:rPr>
          <w:sz w:val="24"/>
          <w:szCs w:val="24"/>
        </w:rPr>
        <w:t xml:space="preserve">а  отломков </w:t>
      </w:r>
      <w:r w:rsidR="005B195F" w:rsidRPr="000F25B7">
        <w:rPr>
          <w:sz w:val="24"/>
          <w:szCs w:val="24"/>
        </w:rPr>
        <w:t xml:space="preserve"> при оперативном лечении</w:t>
      </w:r>
      <w:r w:rsidR="002809FF" w:rsidRPr="000F25B7">
        <w:rPr>
          <w:sz w:val="24"/>
          <w:szCs w:val="24"/>
        </w:rPr>
        <w:t xml:space="preserve">. </w:t>
      </w:r>
    </w:p>
    <w:p w:rsidR="00CD0470" w:rsidRDefault="00D47707" w:rsidP="00BE7442">
      <w:pPr>
        <w:pStyle w:val="9"/>
        <w:spacing w:before="0" w:after="0" w:line="276" w:lineRule="auto"/>
        <w:ind w:left="142" w:right="66" w:firstLine="460"/>
        <w:rPr>
          <w:sz w:val="24"/>
          <w:szCs w:val="24"/>
        </w:rPr>
      </w:pPr>
      <w:r w:rsidRPr="00C66910">
        <w:rPr>
          <w:color w:val="FF0000"/>
          <w:sz w:val="24"/>
          <w:szCs w:val="24"/>
        </w:rPr>
        <w:t xml:space="preserve"> </w:t>
      </w:r>
      <w:r w:rsidR="00964AD0">
        <w:rPr>
          <w:sz w:val="24"/>
          <w:szCs w:val="24"/>
        </w:rPr>
        <w:t xml:space="preserve"> </w:t>
      </w:r>
      <w:r w:rsidR="00486E27" w:rsidRPr="00964AD0">
        <w:rPr>
          <w:sz w:val="24"/>
          <w:szCs w:val="24"/>
        </w:rPr>
        <w:t>В решении проблем лечени</w:t>
      </w:r>
      <w:r w:rsidR="00CB1395">
        <w:rPr>
          <w:sz w:val="24"/>
          <w:szCs w:val="24"/>
        </w:rPr>
        <w:t>я пациентов с внутрисуставными и внесуставными переломами</w:t>
      </w:r>
      <w:r w:rsidR="00486E27" w:rsidRPr="00964AD0">
        <w:rPr>
          <w:sz w:val="24"/>
          <w:szCs w:val="24"/>
        </w:rPr>
        <w:t xml:space="preserve"> мы и</w:t>
      </w:r>
      <w:r w:rsidR="003F25EB" w:rsidRPr="00964AD0">
        <w:rPr>
          <w:sz w:val="24"/>
          <w:szCs w:val="24"/>
        </w:rPr>
        <w:t>сходили из следующих разработанных нами исходны</w:t>
      </w:r>
      <w:bookmarkStart w:id="0" w:name="_GoBack"/>
      <w:bookmarkEnd w:id="0"/>
      <w:r w:rsidR="003F25EB" w:rsidRPr="00964AD0">
        <w:rPr>
          <w:sz w:val="24"/>
          <w:szCs w:val="24"/>
        </w:rPr>
        <w:t>х биоме</w:t>
      </w:r>
      <w:r w:rsidR="00486E27" w:rsidRPr="00964AD0">
        <w:rPr>
          <w:sz w:val="24"/>
          <w:szCs w:val="24"/>
        </w:rPr>
        <w:t>ха</w:t>
      </w:r>
      <w:r w:rsidR="0037054D" w:rsidRPr="00964AD0">
        <w:rPr>
          <w:sz w:val="24"/>
          <w:szCs w:val="24"/>
        </w:rPr>
        <w:softHyphen/>
      </w:r>
      <w:r w:rsidR="00486E27" w:rsidRPr="00964AD0">
        <w:rPr>
          <w:sz w:val="24"/>
          <w:szCs w:val="24"/>
        </w:rPr>
        <w:t>нических положений:</w:t>
      </w:r>
      <w:r w:rsidR="00CD0470">
        <w:rPr>
          <w:sz w:val="24"/>
          <w:szCs w:val="24"/>
        </w:rPr>
        <w:t xml:space="preserve"> </w:t>
      </w:r>
    </w:p>
    <w:p w:rsidR="00CD0470" w:rsidRDefault="00486E27" w:rsidP="00ED18DE">
      <w:pPr>
        <w:pStyle w:val="9"/>
        <w:shd w:val="clear" w:color="auto" w:fill="auto"/>
        <w:spacing w:before="0" w:after="0" w:line="276" w:lineRule="auto"/>
        <w:ind w:left="142" w:right="66" w:firstLine="460"/>
        <w:rPr>
          <w:sz w:val="24"/>
          <w:szCs w:val="24"/>
        </w:rPr>
      </w:pPr>
      <w:r w:rsidRPr="00964AD0">
        <w:rPr>
          <w:sz w:val="24"/>
          <w:szCs w:val="24"/>
        </w:rPr>
        <w:t>1. В неповрежденной реальной биокинематической паре (диартроз, син</w:t>
      </w:r>
      <w:r w:rsidR="0037054D" w:rsidRPr="00964AD0">
        <w:rPr>
          <w:sz w:val="24"/>
          <w:szCs w:val="24"/>
        </w:rPr>
        <w:softHyphen/>
      </w:r>
      <w:r w:rsidRPr="00964AD0">
        <w:rPr>
          <w:sz w:val="24"/>
          <w:szCs w:val="24"/>
        </w:rPr>
        <w:t>десмоз, пе</w:t>
      </w:r>
      <w:r w:rsidR="003F25EB" w:rsidRPr="00964AD0">
        <w:rPr>
          <w:sz w:val="24"/>
          <w:szCs w:val="24"/>
        </w:rPr>
        <w:softHyphen/>
      </w:r>
      <w:r w:rsidRPr="00964AD0">
        <w:rPr>
          <w:sz w:val="24"/>
          <w:szCs w:val="24"/>
        </w:rPr>
        <w:t>р</w:t>
      </w:r>
      <w:r w:rsidR="003F25EB" w:rsidRPr="00964AD0">
        <w:rPr>
          <w:sz w:val="24"/>
          <w:szCs w:val="24"/>
        </w:rPr>
        <w:t>елом и т.д.) сохраняются все направления движения, свойственные свободному телу в про</w:t>
      </w:r>
      <w:r w:rsidRPr="00964AD0">
        <w:rPr>
          <w:sz w:val="24"/>
          <w:szCs w:val="24"/>
        </w:rPr>
        <w:t xml:space="preserve">странстве. Накладываемые </w:t>
      </w:r>
      <w:r w:rsidR="003F25EB" w:rsidRPr="00964AD0">
        <w:rPr>
          <w:sz w:val="24"/>
          <w:szCs w:val="24"/>
        </w:rPr>
        <w:t>связи не могут уничтожить ни од</w:t>
      </w:r>
      <w:r w:rsidRPr="00964AD0">
        <w:rPr>
          <w:sz w:val="24"/>
          <w:szCs w:val="24"/>
        </w:rPr>
        <w:t>но направление дви</w:t>
      </w:r>
      <w:r w:rsidR="0037054D" w:rsidRPr="00964AD0">
        <w:rPr>
          <w:sz w:val="24"/>
          <w:szCs w:val="24"/>
        </w:rPr>
        <w:softHyphen/>
      </w:r>
      <w:r w:rsidRPr="00964AD0">
        <w:rPr>
          <w:sz w:val="24"/>
          <w:szCs w:val="24"/>
        </w:rPr>
        <w:t>жения, могут лиш</w:t>
      </w:r>
      <w:r w:rsidR="003F25EB" w:rsidRPr="00964AD0">
        <w:rPr>
          <w:sz w:val="24"/>
          <w:szCs w:val="24"/>
        </w:rPr>
        <w:t>ь ограничить конкрет</w:t>
      </w:r>
      <w:r w:rsidRPr="00964AD0">
        <w:rPr>
          <w:sz w:val="24"/>
          <w:szCs w:val="24"/>
        </w:rPr>
        <w:t>ное направление движения по размаху до размеров за</w:t>
      </w:r>
      <w:r w:rsidR="0037054D" w:rsidRPr="00964AD0">
        <w:rPr>
          <w:sz w:val="24"/>
          <w:szCs w:val="24"/>
        </w:rPr>
        <w:softHyphen/>
      </w:r>
      <w:r w:rsidRPr="00964AD0">
        <w:rPr>
          <w:sz w:val="24"/>
          <w:szCs w:val="24"/>
        </w:rPr>
        <w:t xml:space="preserve">зора. </w:t>
      </w:r>
    </w:p>
    <w:p w:rsidR="00CD0470" w:rsidRDefault="00486E27" w:rsidP="00ED18DE">
      <w:pPr>
        <w:pStyle w:val="9"/>
        <w:shd w:val="clear" w:color="auto" w:fill="auto"/>
        <w:spacing w:before="0" w:after="0" w:line="276" w:lineRule="auto"/>
        <w:ind w:left="142" w:right="66" w:firstLine="460"/>
        <w:rPr>
          <w:sz w:val="24"/>
          <w:szCs w:val="24"/>
        </w:rPr>
      </w:pPr>
      <w:r w:rsidRPr="00964AD0">
        <w:rPr>
          <w:sz w:val="24"/>
          <w:szCs w:val="24"/>
        </w:rPr>
        <w:t>2. Двенадцать  независимых друг от д</w:t>
      </w:r>
      <w:r w:rsidR="00B82573" w:rsidRPr="00964AD0">
        <w:rPr>
          <w:sz w:val="24"/>
          <w:szCs w:val="24"/>
        </w:rPr>
        <w:t>руга направлений движения в био</w:t>
      </w:r>
      <w:r w:rsidRPr="00964AD0">
        <w:rPr>
          <w:sz w:val="24"/>
          <w:szCs w:val="24"/>
        </w:rPr>
        <w:t>кинемати</w:t>
      </w:r>
      <w:r w:rsidR="003F25EB" w:rsidRPr="00964AD0">
        <w:rPr>
          <w:sz w:val="24"/>
          <w:szCs w:val="24"/>
        </w:rPr>
        <w:softHyphen/>
      </w:r>
      <w:r w:rsidRPr="00964AD0">
        <w:rPr>
          <w:sz w:val="24"/>
          <w:szCs w:val="24"/>
        </w:rPr>
        <w:t>ческой п</w:t>
      </w:r>
      <w:r w:rsidR="001D0524">
        <w:rPr>
          <w:sz w:val="24"/>
          <w:szCs w:val="24"/>
        </w:rPr>
        <w:t>аре (шесть поступательных и шесть</w:t>
      </w:r>
      <w:r w:rsidR="003F25EB" w:rsidRPr="00964AD0">
        <w:rPr>
          <w:sz w:val="24"/>
          <w:szCs w:val="24"/>
        </w:rPr>
        <w:t xml:space="preserve"> враща</w:t>
      </w:r>
      <w:r w:rsidRPr="00964AD0">
        <w:rPr>
          <w:sz w:val="24"/>
          <w:szCs w:val="24"/>
        </w:rPr>
        <w:t>тельных) целесообразно сч</w:t>
      </w:r>
      <w:r w:rsidR="003F25EB" w:rsidRPr="00964AD0">
        <w:rPr>
          <w:sz w:val="24"/>
          <w:szCs w:val="24"/>
        </w:rPr>
        <w:t>итать общей класси</w:t>
      </w:r>
      <w:r w:rsidR="003F25EB" w:rsidRPr="00964AD0">
        <w:rPr>
          <w:sz w:val="24"/>
          <w:szCs w:val="24"/>
        </w:rPr>
        <w:softHyphen/>
        <w:t>фикацией не</w:t>
      </w:r>
      <w:r w:rsidR="0037054D" w:rsidRPr="00964AD0">
        <w:rPr>
          <w:sz w:val="24"/>
          <w:szCs w:val="24"/>
        </w:rPr>
        <w:softHyphen/>
      </w:r>
      <w:r w:rsidR="003F25EB" w:rsidRPr="00964AD0">
        <w:rPr>
          <w:sz w:val="24"/>
          <w:szCs w:val="24"/>
        </w:rPr>
        <w:t>за</w:t>
      </w:r>
      <w:r w:rsidRPr="00964AD0">
        <w:rPr>
          <w:sz w:val="24"/>
          <w:szCs w:val="24"/>
        </w:rPr>
        <w:t>висимых направлений движения, а все остальные множ</w:t>
      </w:r>
      <w:r w:rsidRPr="00964AD0">
        <w:rPr>
          <w:sz w:val="24"/>
          <w:szCs w:val="24"/>
        </w:rPr>
        <w:t>е</w:t>
      </w:r>
      <w:r w:rsidRPr="00964AD0">
        <w:rPr>
          <w:sz w:val="24"/>
          <w:szCs w:val="24"/>
        </w:rPr>
        <w:t>ства поступатель</w:t>
      </w:r>
      <w:r w:rsidR="003F25EB" w:rsidRPr="00964AD0">
        <w:rPr>
          <w:sz w:val="24"/>
          <w:szCs w:val="24"/>
        </w:rPr>
        <w:softHyphen/>
      </w:r>
      <w:r w:rsidRPr="00964AD0">
        <w:rPr>
          <w:sz w:val="24"/>
          <w:szCs w:val="24"/>
        </w:rPr>
        <w:t>ных и вращат</w:t>
      </w:r>
      <w:r w:rsidR="003F25EB" w:rsidRPr="00964AD0">
        <w:rPr>
          <w:sz w:val="24"/>
          <w:szCs w:val="24"/>
        </w:rPr>
        <w:t>ель</w:t>
      </w:r>
      <w:r w:rsidR="0037054D" w:rsidRPr="00964AD0">
        <w:rPr>
          <w:sz w:val="24"/>
          <w:szCs w:val="24"/>
        </w:rPr>
        <w:softHyphen/>
      </w:r>
      <w:r w:rsidR="003F25EB" w:rsidRPr="00964AD0">
        <w:rPr>
          <w:sz w:val="24"/>
          <w:szCs w:val="24"/>
        </w:rPr>
        <w:t>ных движений являются сочета</w:t>
      </w:r>
      <w:r w:rsidRPr="00964AD0">
        <w:rPr>
          <w:sz w:val="24"/>
          <w:szCs w:val="24"/>
        </w:rPr>
        <w:t>нием их.</w:t>
      </w:r>
    </w:p>
    <w:p w:rsidR="00CD0470" w:rsidRDefault="00486E27" w:rsidP="00CD0470">
      <w:pPr>
        <w:pStyle w:val="9"/>
        <w:shd w:val="clear" w:color="auto" w:fill="auto"/>
        <w:spacing w:before="0" w:after="0" w:line="276" w:lineRule="auto"/>
        <w:ind w:left="142" w:right="66" w:firstLine="460"/>
        <w:rPr>
          <w:sz w:val="24"/>
          <w:szCs w:val="24"/>
        </w:rPr>
      </w:pPr>
      <w:r w:rsidRPr="00964AD0">
        <w:rPr>
          <w:sz w:val="24"/>
          <w:szCs w:val="24"/>
        </w:rPr>
        <w:t>3. Сколько возможно нормальных по</w:t>
      </w:r>
      <w:r w:rsidR="003F25EB" w:rsidRPr="00964AD0">
        <w:rPr>
          <w:sz w:val="24"/>
          <w:szCs w:val="24"/>
        </w:rPr>
        <w:t>ступательных и вращательных дви</w:t>
      </w:r>
      <w:r w:rsidRPr="00964AD0">
        <w:rPr>
          <w:sz w:val="24"/>
          <w:szCs w:val="24"/>
        </w:rPr>
        <w:t>жений в биокинематической паре, столько</w:t>
      </w:r>
      <w:r w:rsidR="001D0524">
        <w:rPr>
          <w:sz w:val="24"/>
          <w:szCs w:val="24"/>
        </w:rPr>
        <w:t xml:space="preserve"> же  будет таких</w:t>
      </w:r>
      <w:r w:rsidRPr="00964AD0">
        <w:rPr>
          <w:sz w:val="24"/>
          <w:szCs w:val="24"/>
        </w:rPr>
        <w:t xml:space="preserve"> по направлению травматических сме</w:t>
      </w:r>
      <w:r w:rsidR="003F25EB" w:rsidRPr="00964AD0">
        <w:rPr>
          <w:sz w:val="24"/>
          <w:szCs w:val="24"/>
        </w:rPr>
        <w:softHyphen/>
      </w:r>
      <w:r w:rsidRPr="00964AD0">
        <w:rPr>
          <w:sz w:val="24"/>
          <w:szCs w:val="24"/>
        </w:rPr>
        <w:t>щений отломков при внутрисус</w:t>
      </w:r>
      <w:r w:rsidR="003F25EB" w:rsidRPr="00964AD0">
        <w:rPr>
          <w:sz w:val="24"/>
          <w:szCs w:val="24"/>
        </w:rPr>
        <w:t>тавном и внесуставном их повреж</w:t>
      </w:r>
      <w:r w:rsidRPr="00964AD0">
        <w:rPr>
          <w:sz w:val="24"/>
          <w:szCs w:val="24"/>
        </w:rPr>
        <w:t>дении, что ди</w:t>
      </w:r>
      <w:r w:rsidRPr="00964AD0">
        <w:rPr>
          <w:sz w:val="24"/>
          <w:szCs w:val="24"/>
        </w:rPr>
        <w:t>к</w:t>
      </w:r>
      <w:r w:rsidRPr="00964AD0">
        <w:rPr>
          <w:sz w:val="24"/>
          <w:szCs w:val="24"/>
        </w:rPr>
        <w:t>тует в ка</w:t>
      </w:r>
      <w:r w:rsidR="003F25EB" w:rsidRPr="00964AD0">
        <w:rPr>
          <w:sz w:val="24"/>
          <w:szCs w:val="24"/>
        </w:rPr>
        <w:t>ждом конкретном случае индивиду</w:t>
      </w:r>
      <w:r w:rsidRPr="00964AD0">
        <w:rPr>
          <w:sz w:val="24"/>
          <w:szCs w:val="24"/>
        </w:rPr>
        <w:t>альную тактику лечения, направление ре</w:t>
      </w:r>
      <w:r w:rsidR="0037054D" w:rsidRPr="00964AD0">
        <w:rPr>
          <w:sz w:val="24"/>
          <w:szCs w:val="24"/>
        </w:rPr>
        <w:softHyphen/>
      </w:r>
      <w:r w:rsidRPr="00964AD0">
        <w:rPr>
          <w:sz w:val="24"/>
          <w:szCs w:val="24"/>
        </w:rPr>
        <w:t>позиции отломков, варианты их фиксации при консервативном и оперативном леч</w:t>
      </w:r>
      <w:r w:rsidRPr="00964AD0">
        <w:rPr>
          <w:sz w:val="24"/>
          <w:szCs w:val="24"/>
        </w:rPr>
        <w:t>е</w:t>
      </w:r>
      <w:r w:rsidRPr="00964AD0">
        <w:rPr>
          <w:sz w:val="24"/>
          <w:szCs w:val="24"/>
        </w:rPr>
        <w:t>нии.</w:t>
      </w:r>
    </w:p>
    <w:p w:rsidR="00AA25EE" w:rsidRDefault="00AA25EE" w:rsidP="00CD0470">
      <w:pPr>
        <w:pStyle w:val="9"/>
        <w:shd w:val="clear" w:color="auto" w:fill="auto"/>
        <w:spacing w:before="0" w:after="0" w:line="276" w:lineRule="auto"/>
        <w:ind w:left="142" w:right="66" w:firstLine="460"/>
        <w:rPr>
          <w:sz w:val="24"/>
          <w:szCs w:val="24"/>
        </w:rPr>
      </w:pPr>
    </w:p>
    <w:p w:rsidR="00AA25EE" w:rsidRDefault="00AA25EE" w:rsidP="00CD0470">
      <w:pPr>
        <w:pStyle w:val="9"/>
        <w:shd w:val="clear" w:color="auto" w:fill="auto"/>
        <w:spacing w:before="0" w:after="0" w:line="276" w:lineRule="auto"/>
        <w:ind w:left="142" w:right="66" w:firstLine="460"/>
        <w:rPr>
          <w:sz w:val="24"/>
          <w:szCs w:val="24"/>
        </w:rPr>
      </w:pPr>
      <w:r>
        <w:rPr>
          <w:sz w:val="24"/>
          <w:szCs w:val="24"/>
        </w:rPr>
        <w:t>Литература</w:t>
      </w:r>
      <w:r w:rsidR="00A47056">
        <w:rPr>
          <w:sz w:val="24"/>
          <w:szCs w:val="24"/>
        </w:rPr>
        <w:t>:</w:t>
      </w:r>
    </w:p>
    <w:p w:rsidR="00AA25EE" w:rsidRDefault="00AA25EE" w:rsidP="00795B28">
      <w:pPr>
        <w:pStyle w:val="9"/>
        <w:shd w:val="clear" w:color="auto" w:fill="auto"/>
        <w:spacing w:before="0" w:after="0" w:line="276" w:lineRule="auto"/>
        <w:ind w:left="142" w:right="66" w:firstLine="0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AA25EE">
        <w:rPr>
          <w:sz w:val="24"/>
          <w:szCs w:val="24"/>
        </w:rPr>
        <w:t>Артоболевский И.И. Теория механизмов и машин. - М.: Наука, 1975. - 639с.</w:t>
      </w:r>
    </w:p>
    <w:p w:rsidR="00DC26D8" w:rsidRDefault="00DC26D8" w:rsidP="00795B28">
      <w:pPr>
        <w:pStyle w:val="9"/>
        <w:shd w:val="clear" w:color="auto" w:fill="auto"/>
        <w:spacing w:before="0" w:after="0" w:line="276" w:lineRule="auto"/>
        <w:ind w:left="142" w:right="66" w:firstLine="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AA25EE">
        <w:rPr>
          <w:sz w:val="24"/>
          <w:szCs w:val="24"/>
        </w:rPr>
        <w:t>Гориневская В.В. Основы травматологии.- М.: Биомедгиз, 1936. - 772 с</w:t>
      </w:r>
      <w:r>
        <w:rPr>
          <w:sz w:val="24"/>
          <w:szCs w:val="24"/>
        </w:rPr>
        <w:t>.</w:t>
      </w:r>
    </w:p>
    <w:p w:rsidR="00AA25EE" w:rsidRDefault="00173D2D" w:rsidP="00795B28">
      <w:pPr>
        <w:pStyle w:val="9"/>
        <w:shd w:val="clear" w:color="auto" w:fill="auto"/>
        <w:spacing w:before="0" w:after="0" w:line="276" w:lineRule="auto"/>
        <w:ind w:left="142" w:right="66" w:firstLine="0"/>
        <w:rPr>
          <w:sz w:val="24"/>
          <w:szCs w:val="24"/>
        </w:rPr>
      </w:pPr>
      <w:r>
        <w:rPr>
          <w:sz w:val="24"/>
          <w:szCs w:val="24"/>
        </w:rPr>
        <w:t>3</w:t>
      </w:r>
      <w:r w:rsidR="00AA25EE">
        <w:rPr>
          <w:sz w:val="24"/>
          <w:szCs w:val="24"/>
        </w:rPr>
        <w:t>.</w:t>
      </w:r>
      <w:r w:rsidR="00AA25EE" w:rsidRPr="00AA25EE">
        <w:t xml:space="preserve"> </w:t>
      </w:r>
      <w:r w:rsidR="00AA25EE" w:rsidRPr="00AA25EE">
        <w:rPr>
          <w:sz w:val="24"/>
          <w:szCs w:val="24"/>
        </w:rPr>
        <w:t>Крупко И.Л., Глебов Ю</w:t>
      </w:r>
      <w:r w:rsidR="00AA25EE">
        <w:rPr>
          <w:sz w:val="24"/>
          <w:szCs w:val="24"/>
        </w:rPr>
        <w:t>.И. Переломы области голеностоп</w:t>
      </w:r>
      <w:r w:rsidR="00AA25EE" w:rsidRPr="00AA25EE">
        <w:rPr>
          <w:sz w:val="24"/>
          <w:szCs w:val="24"/>
        </w:rPr>
        <w:t>ного сустава и их леч</w:t>
      </w:r>
      <w:r w:rsidR="00AA25EE" w:rsidRPr="00AA25EE">
        <w:rPr>
          <w:sz w:val="24"/>
          <w:szCs w:val="24"/>
        </w:rPr>
        <w:t>е</w:t>
      </w:r>
      <w:r w:rsidR="00AA25EE" w:rsidRPr="00AA25EE">
        <w:rPr>
          <w:sz w:val="24"/>
          <w:szCs w:val="24"/>
        </w:rPr>
        <w:t>ние.-</w:t>
      </w:r>
      <w:r w:rsidR="00795B28">
        <w:rPr>
          <w:sz w:val="24"/>
          <w:szCs w:val="24"/>
        </w:rPr>
        <w:t xml:space="preserve"> </w:t>
      </w:r>
      <w:r w:rsidR="00AA25EE" w:rsidRPr="00AA25EE">
        <w:rPr>
          <w:sz w:val="24"/>
          <w:szCs w:val="24"/>
        </w:rPr>
        <w:t>Л.: «Медицина», 1972. - 152 с.</w:t>
      </w:r>
    </w:p>
    <w:p w:rsidR="00AA25EE" w:rsidRDefault="00AA25EE" w:rsidP="00795B28">
      <w:pPr>
        <w:pStyle w:val="9"/>
        <w:shd w:val="clear" w:color="auto" w:fill="auto"/>
        <w:spacing w:before="0" w:after="0" w:line="276" w:lineRule="auto"/>
        <w:ind w:left="142" w:right="66" w:firstLine="0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AA25EE">
        <w:rPr>
          <w:sz w:val="24"/>
          <w:szCs w:val="24"/>
        </w:rPr>
        <w:t>Калиновская Е.Н. Переломы лодыжек и их лечение. - М.: «Медицина», 1952. - С. 118.</w:t>
      </w:r>
    </w:p>
    <w:p w:rsidR="00795B28" w:rsidRDefault="00AA25EE" w:rsidP="00795B28">
      <w:pPr>
        <w:pStyle w:val="9"/>
        <w:shd w:val="clear" w:color="auto" w:fill="auto"/>
        <w:spacing w:before="0" w:after="0" w:line="276" w:lineRule="auto"/>
        <w:ind w:left="142" w:right="66" w:firstLine="0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AA25EE">
        <w:rPr>
          <w:sz w:val="24"/>
          <w:szCs w:val="24"/>
        </w:rPr>
        <w:t>Каплан А.В. Переломы л</w:t>
      </w:r>
      <w:r w:rsidR="0018211F">
        <w:rPr>
          <w:sz w:val="24"/>
          <w:szCs w:val="24"/>
        </w:rPr>
        <w:t>одыжек//Повреждения костей и су</w:t>
      </w:r>
      <w:r w:rsidRPr="00AA25EE">
        <w:rPr>
          <w:sz w:val="24"/>
          <w:szCs w:val="24"/>
        </w:rPr>
        <w:t>ставов. М.: «Медицина», 1979.- С. 501-531.</w:t>
      </w:r>
    </w:p>
    <w:p w:rsidR="00173D2D" w:rsidRPr="00D61234" w:rsidRDefault="00173D2D" w:rsidP="00795B28">
      <w:pPr>
        <w:pStyle w:val="9"/>
        <w:shd w:val="clear" w:color="auto" w:fill="auto"/>
        <w:spacing w:before="0" w:after="0" w:line="276" w:lineRule="auto"/>
        <w:ind w:left="142" w:right="66" w:firstLine="0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D61234">
        <w:rPr>
          <w:sz w:val="24"/>
          <w:szCs w:val="24"/>
        </w:rPr>
        <w:t>Корнилов Н.В. Травматологи и ортопеди</w:t>
      </w:r>
      <w:r>
        <w:rPr>
          <w:sz w:val="24"/>
          <w:szCs w:val="24"/>
        </w:rPr>
        <w:t>я</w:t>
      </w:r>
      <w:r w:rsidRPr="00D61234">
        <w:rPr>
          <w:sz w:val="24"/>
          <w:szCs w:val="24"/>
        </w:rPr>
        <w:t>. Руковод</w:t>
      </w:r>
      <w:r>
        <w:rPr>
          <w:sz w:val="24"/>
          <w:szCs w:val="24"/>
        </w:rPr>
        <w:t xml:space="preserve">ство для врачей в 4 томах. Том </w:t>
      </w:r>
      <w:r w:rsidRPr="00D61234">
        <w:rPr>
          <w:sz w:val="24"/>
          <w:szCs w:val="24"/>
        </w:rPr>
        <w:t>Тр</w:t>
      </w:r>
      <w:r>
        <w:rPr>
          <w:sz w:val="24"/>
          <w:szCs w:val="24"/>
        </w:rPr>
        <w:t>авмы и заболевания нижней конеч</w:t>
      </w:r>
      <w:r w:rsidRPr="00D61234">
        <w:rPr>
          <w:sz w:val="24"/>
          <w:szCs w:val="24"/>
        </w:rPr>
        <w:t>ности</w:t>
      </w:r>
      <w:proofErr w:type="gramStart"/>
      <w:r w:rsidRPr="00D61234">
        <w:rPr>
          <w:sz w:val="24"/>
          <w:szCs w:val="24"/>
        </w:rPr>
        <w:t xml:space="preserve"> / П</w:t>
      </w:r>
      <w:proofErr w:type="gramEnd"/>
      <w:r w:rsidRPr="00D61234">
        <w:rPr>
          <w:sz w:val="24"/>
          <w:szCs w:val="24"/>
        </w:rPr>
        <w:t>од ред. Н.В. Корнилова, Э.Г. Грязнух</w:t>
      </w:r>
      <w:r w:rsidRPr="00D61234">
        <w:rPr>
          <w:sz w:val="24"/>
          <w:szCs w:val="24"/>
        </w:rPr>
        <w:t>и</w:t>
      </w:r>
      <w:r w:rsidRPr="00D61234">
        <w:rPr>
          <w:sz w:val="24"/>
          <w:szCs w:val="24"/>
        </w:rPr>
        <w:t>на. - СПб</w:t>
      </w:r>
      <w:proofErr w:type="gramStart"/>
      <w:r w:rsidRPr="00D61234">
        <w:rPr>
          <w:sz w:val="24"/>
          <w:szCs w:val="24"/>
        </w:rPr>
        <w:t>.: «</w:t>
      </w:r>
      <w:proofErr w:type="gramEnd"/>
      <w:r w:rsidRPr="00D61234">
        <w:rPr>
          <w:sz w:val="24"/>
          <w:szCs w:val="24"/>
        </w:rPr>
        <w:t>Гиппократ», 2006. - 1053 с.</w:t>
      </w:r>
    </w:p>
    <w:p w:rsidR="00173D2D" w:rsidRDefault="00795B28" w:rsidP="00795B28">
      <w:pPr>
        <w:pStyle w:val="9"/>
        <w:spacing w:before="0" w:after="0" w:line="276" w:lineRule="auto"/>
        <w:ind w:left="142" w:right="66" w:firstLine="0"/>
        <w:rPr>
          <w:sz w:val="24"/>
          <w:szCs w:val="24"/>
        </w:rPr>
      </w:pPr>
      <w:r>
        <w:rPr>
          <w:sz w:val="24"/>
          <w:szCs w:val="24"/>
        </w:rPr>
        <w:t>7</w:t>
      </w:r>
      <w:r w:rsidR="00173D2D">
        <w:rPr>
          <w:sz w:val="24"/>
          <w:szCs w:val="24"/>
        </w:rPr>
        <w:t>.</w:t>
      </w:r>
      <w:r w:rsidR="00173D2D" w:rsidRPr="00D61234">
        <w:rPr>
          <w:sz w:val="24"/>
          <w:szCs w:val="24"/>
        </w:rPr>
        <w:t xml:space="preserve"> Котельников Г.П., Миронов С.П. Переломы лодыжек / Травматология: национал</w:t>
      </w:r>
      <w:r w:rsidR="00173D2D" w:rsidRPr="00D61234">
        <w:rPr>
          <w:sz w:val="24"/>
          <w:szCs w:val="24"/>
        </w:rPr>
        <w:t>ь</w:t>
      </w:r>
      <w:r w:rsidR="00173D2D" w:rsidRPr="00D61234">
        <w:rPr>
          <w:sz w:val="24"/>
          <w:szCs w:val="24"/>
        </w:rPr>
        <w:t>ное руководство. - М.: «ГЭОТА</w:t>
      </w:r>
      <w:proofErr w:type="gramStart"/>
      <w:r w:rsidR="00173D2D" w:rsidRPr="00D61234">
        <w:rPr>
          <w:sz w:val="24"/>
          <w:szCs w:val="24"/>
        </w:rPr>
        <w:t>Р-</w:t>
      </w:r>
      <w:proofErr w:type="gramEnd"/>
      <w:r w:rsidR="00173D2D" w:rsidRPr="00D61234">
        <w:rPr>
          <w:sz w:val="24"/>
          <w:szCs w:val="24"/>
        </w:rPr>
        <w:t xml:space="preserve"> Медиа». -2008.- С.407- 414</w:t>
      </w:r>
    </w:p>
    <w:p w:rsidR="00D61234" w:rsidRDefault="00795B28" w:rsidP="00795B28">
      <w:pPr>
        <w:pStyle w:val="9"/>
        <w:spacing w:after="0" w:line="276" w:lineRule="auto"/>
        <w:ind w:left="142" w:right="66" w:firstLine="0"/>
        <w:rPr>
          <w:sz w:val="24"/>
          <w:szCs w:val="24"/>
        </w:rPr>
      </w:pPr>
      <w:r>
        <w:rPr>
          <w:sz w:val="24"/>
          <w:szCs w:val="24"/>
        </w:rPr>
        <w:t>8</w:t>
      </w:r>
      <w:r w:rsidR="00D61234">
        <w:rPr>
          <w:sz w:val="24"/>
          <w:szCs w:val="24"/>
        </w:rPr>
        <w:t xml:space="preserve">. </w:t>
      </w:r>
      <w:r w:rsidR="00D61234" w:rsidRPr="00D61234">
        <w:rPr>
          <w:sz w:val="24"/>
          <w:szCs w:val="24"/>
        </w:rPr>
        <w:t>Маркс В.О. Исследование ортопедического больного. Минск: Редакция научно-технической литературы. 1956.- 384 с.</w:t>
      </w:r>
    </w:p>
    <w:p w:rsidR="00032C7A" w:rsidRDefault="00795B28" w:rsidP="00795B28">
      <w:pPr>
        <w:pStyle w:val="9"/>
        <w:spacing w:line="276" w:lineRule="auto"/>
        <w:ind w:left="142" w:right="66" w:firstLine="0"/>
        <w:rPr>
          <w:szCs w:val="24"/>
        </w:rPr>
      </w:pPr>
      <w:r>
        <w:rPr>
          <w:sz w:val="24"/>
          <w:szCs w:val="24"/>
        </w:rPr>
        <w:t>9</w:t>
      </w:r>
      <w:r w:rsidR="0018211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18211F" w:rsidRPr="0018211F">
        <w:rPr>
          <w:sz w:val="24"/>
          <w:szCs w:val="24"/>
        </w:rPr>
        <w:t>Хорошков С.Н. Наш взгляд  на строение реальной биокинематической пары и по</w:t>
      </w:r>
      <w:r w:rsidR="0018211F" w:rsidRPr="0018211F">
        <w:rPr>
          <w:sz w:val="24"/>
          <w:szCs w:val="24"/>
        </w:rPr>
        <w:t>д</w:t>
      </w:r>
      <w:r w:rsidR="0018211F" w:rsidRPr="0018211F">
        <w:rPr>
          <w:sz w:val="24"/>
          <w:szCs w:val="24"/>
        </w:rPr>
        <w:t>чинение ее функции законам движения свободного тела. // Матер</w:t>
      </w:r>
      <w:proofErr w:type="gramStart"/>
      <w:r w:rsidR="0018211F" w:rsidRPr="0018211F">
        <w:rPr>
          <w:sz w:val="24"/>
          <w:szCs w:val="24"/>
        </w:rPr>
        <w:t>.</w:t>
      </w:r>
      <w:proofErr w:type="gramEnd"/>
      <w:r w:rsidR="0018211F" w:rsidRPr="0018211F">
        <w:rPr>
          <w:sz w:val="24"/>
          <w:szCs w:val="24"/>
        </w:rPr>
        <w:t xml:space="preserve"> </w:t>
      </w:r>
      <w:proofErr w:type="gramStart"/>
      <w:r w:rsidR="0018211F" w:rsidRPr="0018211F">
        <w:rPr>
          <w:sz w:val="24"/>
          <w:szCs w:val="24"/>
        </w:rPr>
        <w:t>н</w:t>
      </w:r>
      <w:proofErr w:type="gramEnd"/>
      <w:r w:rsidR="0018211F" w:rsidRPr="0018211F">
        <w:rPr>
          <w:sz w:val="24"/>
          <w:szCs w:val="24"/>
        </w:rPr>
        <w:t>аучн. конф., п</w:t>
      </w:r>
      <w:r w:rsidR="0018211F" w:rsidRPr="0018211F">
        <w:rPr>
          <w:sz w:val="24"/>
          <w:szCs w:val="24"/>
        </w:rPr>
        <w:t>о</w:t>
      </w:r>
      <w:r w:rsidR="0018211F" w:rsidRPr="0018211F">
        <w:rPr>
          <w:sz w:val="24"/>
          <w:szCs w:val="24"/>
        </w:rPr>
        <w:t>свящ. 75-летию со дня рожд. К.М. Сиваша. - М.: 1999. - С. 34 - 36.</w:t>
      </w:r>
    </w:p>
    <w:sectPr w:rsidR="00032C7A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402" w:rsidRDefault="007D1402" w:rsidP="003F25EB">
      <w:r>
        <w:separator/>
      </w:r>
    </w:p>
  </w:endnote>
  <w:endnote w:type="continuationSeparator" w:id="0">
    <w:p w:rsidR="007D1402" w:rsidRDefault="007D1402" w:rsidP="003F2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402" w:rsidRDefault="007D1402" w:rsidP="003F25EB">
      <w:r>
        <w:separator/>
      </w:r>
    </w:p>
  </w:footnote>
  <w:footnote w:type="continuationSeparator" w:id="0">
    <w:p w:rsidR="007D1402" w:rsidRDefault="007D1402" w:rsidP="003F25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7640562"/>
      <w:docPartObj>
        <w:docPartGallery w:val="Page Numbers (Top of Page)"/>
        <w:docPartUnique/>
      </w:docPartObj>
    </w:sdtPr>
    <w:sdtEndPr/>
    <w:sdtContent>
      <w:p w:rsidR="007D1402" w:rsidRDefault="007D140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25B7">
          <w:rPr>
            <w:noProof/>
          </w:rPr>
          <w:t>7</w:t>
        </w:r>
        <w:r>
          <w:fldChar w:fldCharType="end"/>
        </w:r>
      </w:p>
    </w:sdtContent>
  </w:sdt>
  <w:p w:rsidR="007D1402" w:rsidRDefault="007D140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CF8"/>
    <w:rsid w:val="00032C7A"/>
    <w:rsid w:val="00043A76"/>
    <w:rsid w:val="000457FB"/>
    <w:rsid w:val="00065EAF"/>
    <w:rsid w:val="00075215"/>
    <w:rsid w:val="00085E6A"/>
    <w:rsid w:val="000C03B7"/>
    <w:rsid w:val="000C4581"/>
    <w:rsid w:val="000C73DF"/>
    <w:rsid w:val="000D7B64"/>
    <w:rsid w:val="000F25B7"/>
    <w:rsid w:val="000F56FF"/>
    <w:rsid w:val="001322EF"/>
    <w:rsid w:val="001524E9"/>
    <w:rsid w:val="00161066"/>
    <w:rsid w:val="00173D2D"/>
    <w:rsid w:val="0018211F"/>
    <w:rsid w:val="001D0524"/>
    <w:rsid w:val="001D51BB"/>
    <w:rsid w:val="001E0DC0"/>
    <w:rsid w:val="00252F14"/>
    <w:rsid w:val="00262F2A"/>
    <w:rsid w:val="002768E5"/>
    <w:rsid w:val="002809FF"/>
    <w:rsid w:val="002D4EA0"/>
    <w:rsid w:val="00330BF6"/>
    <w:rsid w:val="0037054D"/>
    <w:rsid w:val="003B506E"/>
    <w:rsid w:val="003D1E02"/>
    <w:rsid w:val="003E560B"/>
    <w:rsid w:val="003F25EB"/>
    <w:rsid w:val="00426882"/>
    <w:rsid w:val="004367A9"/>
    <w:rsid w:val="00457A9A"/>
    <w:rsid w:val="00486E27"/>
    <w:rsid w:val="004C1A30"/>
    <w:rsid w:val="004C5D54"/>
    <w:rsid w:val="004F3555"/>
    <w:rsid w:val="00525CF8"/>
    <w:rsid w:val="00570FE8"/>
    <w:rsid w:val="00597BE6"/>
    <w:rsid w:val="005B195F"/>
    <w:rsid w:val="005E521A"/>
    <w:rsid w:val="005F09A1"/>
    <w:rsid w:val="005F2DDA"/>
    <w:rsid w:val="00631DC2"/>
    <w:rsid w:val="00636580"/>
    <w:rsid w:val="00664B22"/>
    <w:rsid w:val="006762EA"/>
    <w:rsid w:val="006D08FD"/>
    <w:rsid w:val="0071105B"/>
    <w:rsid w:val="00734766"/>
    <w:rsid w:val="00795B28"/>
    <w:rsid w:val="007C1934"/>
    <w:rsid w:val="007D1402"/>
    <w:rsid w:val="007E6C07"/>
    <w:rsid w:val="00811E0B"/>
    <w:rsid w:val="0082475A"/>
    <w:rsid w:val="00844C91"/>
    <w:rsid w:val="0085137F"/>
    <w:rsid w:val="00856328"/>
    <w:rsid w:val="008855D2"/>
    <w:rsid w:val="00896E97"/>
    <w:rsid w:val="008A288C"/>
    <w:rsid w:val="008A52B7"/>
    <w:rsid w:val="008F240D"/>
    <w:rsid w:val="00916080"/>
    <w:rsid w:val="0093296E"/>
    <w:rsid w:val="00933925"/>
    <w:rsid w:val="009512AD"/>
    <w:rsid w:val="00951433"/>
    <w:rsid w:val="00964AD0"/>
    <w:rsid w:val="00987B9F"/>
    <w:rsid w:val="009E71D7"/>
    <w:rsid w:val="00A43BF7"/>
    <w:rsid w:val="00A47056"/>
    <w:rsid w:val="00A52CED"/>
    <w:rsid w:val="00A653EC"/>
    <w:rsid w:val="00A8742F"/>
    <w:rsid w:val="00AA25EE"/>
    <w:rsid w:val="00AC2EA0"/>
    <w:rsid w:val="00B2290C"/>
    <w:rsid w:val="00B265F0"/>
    <w:rsid w:val="00B67CEF"/>
    <w:rsid w:val="00B8144A"/>
    <w:rsid w:val="00B81690"/>
    <w:rsid w:val="00B82573"/>
    <w:rsid w:val="00BA3D94"/>
    <w:rsid w:val="00BC4794"/>
    <w:rsid w:val="00BE7442"/>
    <w:rsid w:val="00C2099B"/>
    <w:rsid w:val="00C356F0"/>
    <w:rsid w:val="00C62EBF"/>
    <w:rsid w:val="00C66910"/>
    <w:rsid w:val="00CA3E5D"/>
    <w:rsid w:val="00CB1395"/>
    <w:rsid w:val="00CC61C2"/>
    <w:rsid w:val="00CD0470"/>
    <w:rsid w:val="00D13BC9"/>
    <w:rsid w:val="00D41567"/>
    <w:rsid w:val="00D47707"/>
    <w:rsid w:val="00D61234"/>
    <w:rsid w:val="00D66A21"/>
    <w:rsid w:val="00D7251C"/>
    <w:rsid w:val="00D9198F"/>
    <w:rsid w:val="00DB3D59"/>
    <w:rsid w:val="00DC26D8"/>
    <w:rsid w:val="00E23F70"/>
    <w:rsid w:val="00E2516E"/>
    <w:rsid w:val="00E43D28"/>
    <w:rsid w:val="00ED18DE"/>
    <w:rsid w:val="00EE7E66"/>
    <w:rsid w:val="00F01DA4"/>
    <w:rsid w:val="00F727B2"/>
    <w:rsid w:val="00FA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BC9"/>
    <w:pPr>
      <w:keepNext/>
      <w:keepLines/>
      <w:spacing w:after="0" w:line="240" w:lineRule="auto"/>
      <w:ind w:firstLine="709"/>
    </w:pPr>
    <w:rPr>
      <w:rFonts w:ascii="Times New Roman" w:eastAsiaTheme="minorEastAsia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25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F25EB"/>
    <w:rPr>
      <w:rFonts w:ascii="Times New Roman" w:eastAsiaTheme="minorEastAsia" w:hAnsi="Times New Roman"/>
      <w:sz w:val="24"/>
    </w:rPr>
  </w:style>
  <w:style w:type="paragraph" w:styleId="a5">
    <w:name w:val="footer"/>
    <w:basedOn w:val="a"/>
    <w:link w:val="a6"/>
    <w:uiPriority w:val="99"/>
    <w:unhideWhenUsed/>
    <w:rsid w:val="003F25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F25EB"/>
    <w:rPr>
      <w:rFonts w:ascii="Times New Roman" w:eastAsiaTheme="minorEastAsia" w:hAnsi="Times New Roman"/>
      <w:sz w:val="24"/>
    </w:rPr>
  </w:style>
  <w:style w:type="character" w:customStyle="1" w:styleId="copyright-span">
    <w:name w:val="copyright-span"/>
    <w:basedOn w:val="a0"/>
    <w:rsid w:val="007C1934"/>
  </w:style>
  <w:style w:type="character" w:customStyle="1" w:styleId="apple-converted-space">
    <w:name w:val="apple-converted-space"/>
    <w:basedOn w:val="a0"/>
    <w:rsid w:val="007C1934"/>
  </w:style>
  <w:style w:type="character" w:styleId="a7">
    <w:name w:val="Hyperlink"/>
    <w:basedOn w:val="a0"/>
    <w:uiPriority w:val="99"/>
    <w:semiHidden/>
    <w:unhideWhenUsed/>
    <w:rsid w:val="007C1934"/>
    <w:rPr>
      <w:color w:val="0000FF"/>
      <w:u w:val="single"/>
    </w:rPr>
  </w:style>
  <w:style w:type="character" w:customStyle="1" w:styleId="a8">
    <w:name w:val="Основной текст_"/>
    <w:basedOn w:val="a0"/>
    <w:link w:val="9"/>
    <w:locked/>
    <w:rsid w:val="00FA36F1"/>
    <w:rPr>
      <w:rFonts w:ascii="Times New Roman" w:eastAsia="Times New Roman" w:hAnsi="Times New Roman" w:cs="Times New Roman"/>
      <w:spacing w:val="3"/>
      <w:shd w:val="clear" w:color="auto" w:fill="FFFFFF"/>
    </w:rPr>
  </w:style>
  <w:style w:type="paragraph" w:customStyle="1" w:styleId="9">
    <w:name w:val="Основной текст9"/>
    <w:basedOn w:val="a"/>
    <w:link w:val="a8"/>
    <w:rsid w:val="00FA36F1"/>
    <w:pPr>
      <w:keepNext w:val="0"/>
      <w:keepLines w:val="0"/>
      <w:shd w:val="clear" w:color="auto" w:fill="FFFFFF"/>
      <w:spacing w:before="120" w:after="2280" w:line="0" w:lineRule="atLeast"/>
      <w:ind w:firstLine="360"/>
      <w:jc w:val="both"/>
    </w:pPr>
    <w:rPr>
      <w:rFonts w:eastAsia="Times New Roman" w:cs="Times New Roman"/>
      <w:spacing w:val="3"/>
      <w:sz w:val="22"/>
    </w:rPr>
  </w:style>
  <w:style w:type="character" w:customStyle="1" w:styleId="4">
    <w:name w:val="Основной текст4"/>
    <w:basedOn w:val="a8"/>
    <w:rsid w:val="00FA36F1"/>
    <w:rPr>
      <w:rFonts w:ascii="Times New Roman" w:eastAsia="Times New Roman" w:hAnsi="Times New Roman" w:cs="Times New Roman"/>
      <w:color w:val="000000"/>
      <w:spacing w:val="3"/>
      <w:w w:val="100"/>
      <w:position w:val="0"/>
      <w:shd w:val="clear" w:color="auto" w:fill="FFFFFF"/>
      <w:lang w:val="ru-RU" w:eastAsia="ru-RU" w:bidi="ru-RU"/>
    </w:rPr>
  </w:style>
  <w:style w:type="character" w:customStyle="1" w:styleId="1">
    <w:name w:val="Основной текст1"/>
    <w:basedOn w:val="a0"/>
    <w:rsid w:val="00896E9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3"/>
      <w:w w:val="100"/>
      <w:position w:val="0"/>
      <w:sz w:val="22"/>
      <w:szCs w:val="22"/>
      <w:u w:val="none"/>
      <w:effect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BC9"/>
    <w:pPr>
      <w:keepNext/>
      <w:keepLines/>
      <w:spacing w:after="0" w:line="240" w:lineRule="auto"/>
      <w:ind w:firstLine="709"/>
    </w:pPr>
    <w:rPr>
      <w:rFonts w:ascii="Times New Roman" w:eastAsiaTheme="minorEastAsia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25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F25EB"/>
    <w:rPr>
      <w:rFonts w:ascii="Times New Roman" w:eastAsiaTheme="minorEastAsia" w:hAnsi="Times New Roman"/>
      <w:sz w:val="24"/>
    </w:rPr>
  </w:style>
  <w:style w:type="paragraph" w:styleId="a5">
    <w:name w:val="footer"/>
    <w:basedOn w:val="a"/>
    <w:link w:val="a6"/>
    <w:uiPriority w:val="99"/>
    <w:unhideWhenUsed/>
    <w:rsid w:val="003F25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F25EB"/>
    <w:rPr>
      <w:rFonts w:ascii="Times New Roman" w:eastAsiaTheme="minorEastAsia" w:hAnsi="Times New Roman"/>
      <w:sz w:val="24"/>
    </w:rPr>
  </w:style>
  <w:style w:type="character" w:customStyle="1" w:styleId="copyright-span">
    <w:name w:val="copyright-span"/>
    <w:basedOn w:val="a0"/>
    <w:rsid w:val="007C1934"/>
  </w:style>
  <w:style w:type="character" w:customStyle="1" w:styleId="apple-converted-space">
    <w:name w:val="apple-converted-space"/>
    <w:basedOn w:val="a0"/>
    <w:rsid w:val="007C1934"/>
  </w:style>
  <w:style w:type="character" w:styleId="a7">
    <w:name w:val="Hyperlink"/>
    <w:basedOn w:val="a0"/>
    <w:uiPriority w:val="99"/>
    <w:semiHidden/>
    <w:unhideWhenUsed/>
    <w:rsid w:val="007C1934"/>
    <w:rPr>
      <w:color w:val="0000FF"/>
      <w:u w:val="single"/>
    </w:rPr>
  </w:style>
  <w:style w:type="character" w:customStyle="1" w:styleId="a8">
    <w:name w:val="Основной текст_"/>
    <w:basedOn w:val="a0"/>
    <w:link w:val="9"/>
    <w:locked/>
    <w:rsid w:val="00FA36F1"/>
    <w:rPr>
      <w:rFonts w:ascii="Times New Roman" w:eastAsia="Times New Roman" w:hAnsi="Times New Roman" w:cs="Times New Roman"/>
      <w:spacing w:val="3"/>
      <w:shd w:val="clear" w:color="auto" w:fill="FFFFFF"/>
    </w:rPr>
  </w:style>
  <w:style w:type="paragraph" w:customStyle="1" w:styleId="9">
    <w:name w:val="Основной текст9"/>
    <w:basedOn w:val="a"/>
    <w:link w:val="a8"/>
    <w:rsid w:val="00FA36F1"/>
    <w:pPr>
      <w:keepNext w:val="0"/>
      <w:keepLines w:val="0"/>
      <w:shd w:val="clear" w:color="auto" w:fill="FFFFFF"/>
      <w:spacing w:before="120" w:after="2280" w:line="0" w:lineRule="atLeast"/>
      <w:ind w:firstLine="360"/>
      <w:jc w:val="both"/>
    </w:pPr>
    <w:rPr>
      <w:rFonts w:eastAsia="Times New Roman" w:cs="Times New Roman"/>
      <w:spacing w:val="3"/>
      <w:sz w:val="22"/>
    </w:rPr>
  </w:style>
  <w:style w:type="character" w:customStyle="1" w:styleId="4">
    <w:name w:val="Основной текст4"/>
    <w:basedOn w:val="a8"/>
    <w:rsid w:val="00FA36F1"/>
    <w:rPr>
      <w:rFonts w:ascii="Times New Roman" w:eastAsia="Times New Roman" w:hAnsi="Times New Roman" w:cs="Times New Roman"/>
      <w:color w:val="000000"/>
      <w:spacing w:val="3"/>
      <w:w w:val="100"/>
      <w:position w:val="0"/>
      <w:shd w:val="clear" w:color="auto" w:fill="FFFFFF"/>
      <w:lang w:val="ru-RU" w:eastAsia="ru-RU" w:bidi="ru-RU"/>
    </w:rPr>
  </w:style>
  <w:style w:type="character" w:customStyle="1" w:styleId="1">
    <w:name w:val="Основной текст1"/>
    <w:basedOn w:val="a0"/>
    <w:rsid w:val="00896E9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3"/>
      <w:w w:val="100"/>
      <w:position w:val="0"/>
      <w:sz w:val="22"/>
      <w:szCs w:val="22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6B01F-FB60-408B-BAEF-B4CA0BB73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1159</TotalTime>
  <Pages>7</Pages>
  <Words>3265</Words>
  <Characters>18613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33</cp:revision>
  <dcterms:created xsi:type="dcterms:W3CDTF">2017-02-24T22:49:00Z</dcterms:created>
  <dcterms:modified xsi:type="dcterms:W3CDTF">2017-03-13T18:21:00Z</dcterms:modified>
</cp:coreProperties>
</file>