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Развитие концепции консервативного лечения переломов лодыжек.Что  поменялось с течением времени?</w:t>
      </w:r>
    </w:p>
    <w:p>
      <w:pPr>
        <w:pStyle w:val="pDocAuthName"/>
      </w:pPr>
      <w:r>
        <w:t xml:space="preserve">Хорошков С. Н.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