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Анализ результатов лечения пациентов с повреждением передней крестообразной связки (ПКС) в Дорожной клинической больнице ст. Хабаровск</w:t>
      </w:r>
    </w:p>
    <w:p>
      <w:pPr>
        <w:pStyle w:val="pDocAuthName"/>
      </w:pPr>
      <w:r>
        <w:t xml:space="preserve">Коршняк В. Ю.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